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8A" w:rsidRDefault="00E2408E" w:rsidP="00520D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Паспорт кабинета</w:t>
      </w:r>
    </w:p>
    <w:p w:rsidR="00E2408E" w:rsidRDefault="00E2408E" w:rsidP="00E240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Style w:val="a3"/>
        <w:tblW w:w="20497" w:type="dxa"/>
        <w:tblInd w:w="-34" w:type="dxa"/>
        <w:tblLayout w:type="fixed"/>
        <w:tblCellMar>
          <w:right w:w="85" w:type="dxa"/>
        </w:tblCellMar>
        <w:tblLook w:val="04A0" w:firstRow="1" w:lastRow="0" w:firstColumn="1" w:lastColumn="0" w:noHBand="0" w:noVBand="1"/>
      </w:tblPr>
      <w:tblGrid>
        <w:gridCol w:w="848"/>
        <w:gridCol w:w="8641"/>
        <w:gridCol w:w="1143"/>
        <w:gridCol w:w="9865"/>
      </w:tblGrid>
      <w:tr w:rsidR="00E2408E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E2408E" w:rsidRPr="00B43931" w:rsidRDefault="00E2408E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B439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B439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8641" w:type="dxa"/>
            <w:vAlign w:val="center"/>
          </w:tcPr>
          <w:p w:rsidR="00E2408E" w:rsidRPr="00B43931" w:rsidRDefault="00E2408E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</w:t>
            </w:r>
          </w:p>
        </w:tc>
        <w:tc>
          <w:tcPr>
            <w:tcW w:w="1143" w:type="dxa"/>
            <w:vAlign w:val="center"/>
          </w:tcPr>
          <w:p w:rsidR="00E2408E" w:rsidRPr="00B43931" w:rsidRDefault="00E2408E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</w:t>
            </w:r>
          </w:p>
        </w:tc>
      </w:tr>
      <w:tr w:rsidR="00E2408E" w:rsidRPr="00B43931" w:rsidTr="0064355A">
        <w:trPr>
          <w:gridAfter w:val="1"/>
          <w:wAfter w:w="9865" w:type="dxa"/>
        </w:trPr>
        <w:tc>
          <w:tcPr>
            <w:tcW w:w="10632" w:type="dxa"/>
            <w:gridSpan w:val="3"/>
            <w:vAlign w:val="center"/>
          </w:tcPr>
          <w:p w:rsidR="00E2408E" w:rsidRPr="00B43931" w:rsidRDefault="00E2408E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E2408E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E2408E" w:rsidRPr="00B43931" w:rsidRDefault="00E2408E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1" w:type="dxa"/>
          </w:tcPr>
          <w:p w:rsidR="00E2408E" w:rsidRPr="00B43931" w:rsidRDefault="00E2408E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Столы детские</w:t>
            </w:r>
          </w:p>
        </w:tc>
        <w:tc>
          <w:tcPr>
            <w:tcW w:w="1143" w:type="dxa"/>
            <w:vAlign w:val="center"/>
          </w:tcPr>
          <w:p w:rsidR="00E2408E" w:rsidRPr="00B43931" w:rsidRDefault="006466B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408E"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2408E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E2408E" w:rsidRPr="00B43931" w:rsidRDefault="00E2408E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1" w:type="dxa"/>
          </w:tcPr>
          <w:p w:rsidR="00E2408E" w:rsidRPr="00B43931" w:rsidRDefault="00E2408E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Стулья детские</w:t>
            </w:r>
          </w:p>
        </w:tc>
        <w:tc>
          <w:tcPr>
            <w:tcW w:w="1143" w:type="dxa"/>
            <w:vAlign w:val="center"/>
          </w:tcPr>
          <w:p w:rsidR="00E2408E" w:rsidRPr="00B43931" w:rsidRDefault="00E2408E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</w:tr>
      <w:tr w:rsidR="00E2408E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E2408E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408E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E2408E" w:rsidRPr="00B43931" w:rsidRDefault="00E2408E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Стулья большие (мягкие)</w:t>
            </w:r>
          </w:p>
        </w:tc>
        <w:tc>
          <w:tcPr>
            <w:tcW w:w="1143" w:type="dxa"/>
            <w:vAlign w:val="center"/>
          </w:tcPr>
          <w:p w:rsidR="00E2408E" w:rsidRPr="00B43931" w:rsidRDefault="006466B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408E"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2408E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E2408E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D349D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E2408E" w:rsidRPr="00B43931" w:rsidRDefault="000D349D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Шкафы для пособий</w:t>
            </w:r>
          </w:p>
        </w:tc>
        <w:tc>
          <w:tcPr>
            <w:tcW w:w="1143" w:type="dxa"/>
            <w:vAlign w:val="center"/>
          </w:tcPr>
          <w:p w:rsidR="00E2408E" w:rsidRPr="00B43931" w:rsidRDefault="000D349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E2408E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E2408E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01F3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E2408E" w:rsidRPr="00B43931" w:rsidRDefault="006001F3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Классная (магнитная) доска</w:t>
            </w:r>
          </w:p>
        </w:tc>
        <w:tc>
          <w:tcPr>
            <w:tcW w:w="1143" w:type="dxa"/>
            <w:vAlign w:val="center"/>
          </w:tcPr>
          <w:p w:rsidR="00E2408E" w:rsidRPr="00B43931" w:rsidRDefault="006001F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2408E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E2408E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01F3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E2408E" w:rsidRPr="00B43931" w:rsidRDefault="006001F3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</w:p>
        </w:tc>
        <w:tc>
          <w:tcPr>
            <w:tcW w:w="1143" w:type="dxa"/>
            <w:vAlign w:val="center"/>
          </w:tcPr>
          <w:p w:rsidR="00E2408E" w:rsidRPr="00B43931" w:rsidRDefault="006001F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2408E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E2408E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001F3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E2408E" w:rsidRPr="00B43931" w:rsidRDefault="006001F3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Зеркало настенное</w:t>
            </w:r>
          </w:p>
        </w:tc>
        <w:tc>
          <w:tcPr>
            <w:tcW w:w="1143" w:type="dxa"/>
            <w:vAlign w:val="center"/>
          </w:tcPr>
          <w:p w:rsidR="00E2408E" w:rsidRPr="00B43931" w:rsidRDefault="006001F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2408E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E2408E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0460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E2408E" w:rsidRPr="00B43931" w:rsidRDefault="00A60460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Компьютер (ноутбук)</w:t>
            </w:r>
          </w:p>
        </w:tc>
        <w:tc>
          <w:tcPr>
            <w:tcW w:w="1143" w:type="dxa"/>
            <w:vAlign w:val="center"/>
          </w:tcPr>
          <w:p w:rsidR="00E2408E" w:rsidRPr="00B43931" w:rsidRDefault="00A6046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2408E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E2408E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60460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E2408E" w:rsidRPr="00B43931" w:rsidRDefault="00A60460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143" w:type="dxa"/>
            <w:vAlign w:val="center"/>
          </w:tcPr>
          <w:p w:rsidR="00E2408E" w:rsidRPr="00B43931" w:rsidRDefault="00A6046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2408E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E2408E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0460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E2408E" w:rsidRPr="00B43931" w:rsidRDefault="005C0196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«Сухой» бассейн</w:t>
            </w:r>
          </w:p>
        </w:tc>
        <w:tc>
          <w:tcPr>
            <w:tcW w:w="1143" w:type="dxa"/>
            <w:vAlign w:val="center"/>
          </w:tcPr>
          <w:p w:rsidR="00E2408E" w:rsidRPr="00B43931" w:rsidRDefault="005C0196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2408E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E2408E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C0196"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641" w:type="dxa"/>
          </w:tcPr>
          <w:p w:rsidR="00E2408E" w:rsidRPr="00B43931" w:rsidRDefault="005C0196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Чудесный мешочек (демонстрационный)</w:t>
            </w:r>
          </w:p>
        </w:tc>
        <w:tc>
          <w:tcPr>
            <w:tcW w:w="1143" w:type="dxa"/>
            <w:vAlign w:val="center"/>
          </w:tcPr>
          <w:p w:rsidR="00E2408E" w:rsidRPr="00B43931" w:rsidRDefault="006466B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0196"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2408E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E2408E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C0196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E2408E" w:rsidRPr="00B43931" w:rsidRDefault="005C0196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Массажные мячи</w:t>
            </w:r>
          </w:p>
        </w:tc>
        <w:tc>
          <w:tcPr>
            <w:tcW w:w="1143" w:type="dxa"/>
            <w:vAlign w:val="center"/>
          </w:tcPr>
          <w:p w:rsidR="00E2408E" w:rsidRPr="00B43931" w:rsidRDefault="006466B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0196"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6466BA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6466BA" w:rsidRPr="00B43931" w:rsidRDefault="00526418" w:rsidP="00B4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41" w:type="dxa"/>
          </w:tcPr>
          <w:p w:rsidR="006466BA" w:rsidRPr="00B43931" w:rsidRDefault="006466BA" w:rsidP="00B43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Массажная пружинка</w:t>
            </w:r>
          </w:p>
        </w:tc>
        <w:tc>
          <w:tcPr>
            <w:tcW w:w="1143" w:type="dxa"/>
            <w:vAlign w:val="center"/>
          </w:tcPr>
          <w:p w:rsidR="006466BA" w:rsidRDefault="006466BA" w:rsidP="00B4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CB6740" w:rsidRPr="00B43931" w:rsidTr="0064355A">
        <w:trPr>
          <w:gridAfter w:val="1"/>
          <w:wAfter w:w="9865" w:type="dxa"/>
        </w:trPr>
        <w:tc>
          <w:tcPr>
            <w:tcW w:w="10632" w:type="dxa"/>
            <w:gridSpan w:val="3"/>
            <w:vAlign w:val="center"/>
          </w:tcPr>
          <w:p w:rsidR="00CB6740" w:rsidRPr="00B43931" w:rsidRDefault="00272DD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МЕТОДИЧЕСКАЯ ЛИТЕРАТУРА 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Борякова Н.Ю., Касицына М.А. Коррекционно-педагогическая работа в детском саду для детей с задержкой психического развития. (Организационный аспект). – М.: В. Секачев, ИОИ, 2004 г.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Диагностика и коррекция задержки психического развития у детей: Пособие для учителей и специалистов коррекционно-развивающего обучения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/ П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од ред. С.Г. Шевченко. – М.: АРКТИ, 2004. – 224 с.</w:t>
            </w:r>
          </w:p>
        </w:tc>
      </w:tr>
      <w:tr w:rsidR="004930A3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4930A3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4930A3" w:rsidRPr="00B43931" w:rsidRDefault="004930A3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Жукова Н. С. И др. ЛОГОПЕДИЯ. Преодоление общего недоразвития речи у дошкольников: Кн. для логопеда / Н. С. Жукова, Е. М.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Мастюкова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, Т. Б. Филичева. Екатеринбург: Изд-во ЛИТУР, 2004. – 320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Журбина О.А. Дети с задержкой психического развития: подготовка к школе/ О.А. Журбина, Н.В. Краснощекова. – Ростов н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: Феникс, 2007. – 157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Забрамная С.Д., Боровик О.В.  «Психолого-педагогическая диагностика умственного развития детей». – М.: «Просвещение», 1995.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Забрамная С.Д., Боровик О.В. От диагностики к развитию: Пособие для психолого-педагогического изучения детей в дошкольных учреждений и начальных классах школ. – М.: В. Секачев, - 2004.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Инклюзивная практика в дошкольном образовании. Пособие для педагогов дошкольных учреждений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/ П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од ред. Т.В. Волосовец, Е.Н. Кутеповой. – М.: МОЗАИКА-СИНТЕЗ, 2011. – 144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Иншакова О. Б. Альбом для логопеда. – М. Гуманитарный издательский центр 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», 2008. – 279 с. 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Исакова Н.В. Развитие познавательных процессов у старших дошкольников через экспериментальную деятельность.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 ПРЕСС», 2013. – 64 с.</w:t>
            </w:r>
          </w:p>
        </w:tc>
      </w:tr>
      <w:tr w:rsidR="004930A3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4930A3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4930A3" w:rsidRPr="00B43931" w:rsidRDefault="004930A3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Киселенко Т. Е. Сам себе логопед. Уроки домашней логопедии / Т. Е. Киселенко. – Ростов н/Д.: Феникс, 2006. – 288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Климина Л.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Если вы растите дочь… - СПб.: ООО «Издательство «ДЕТСТВО-ПРЕСС», 2012. – 64 с. (Серия «Советы специалистов родителям.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Коротко и доступно».)</w:t>
            </w:r>
            <w:proofErr w:type="gramEnd"/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Климина Л.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Если вы растите сына… - СПб.: ООО «Издательство «ДЕТСТВО-ПРЕСС», 2012. – 64 с. (Серия «Советы специалистов родителям.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Коротко и доступно».)</w:t>
            </w:r>
            <w:proofErr w:type="gramEnd"/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Коломийченко Л.В. Дорогою добра: Концепция и программа социально-коммуникативного развития и социального воспитания дошкольников. – М.: ТЦ Сфера, 2015. – 160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Курдвановская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Н. В. Планирование работы логопеда с детьми 5 – 7 лет.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ТЦ Сфера, 2006. -  128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Леонова Н.Н., Неточаева Н.В. Проект «Живая память России». Нравственно-патриотическое воспитание старших дошкольников.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2013. – 96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Маркова Л.С. Организация коррекционно-развивающего обучения дошкольников с задержкой психического развития: Практическое пособие. – М.: АРКТИ, 2002. – 187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Маркова Л.С. Построение коррекционной среды для дошкольников с задержкой психического развития: Методическое пособие. – М.: Айрис-пресс, 2005. – 160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Метод проектов в образовательной работе детского сада: пособие для педагогов ДОО/ Л.В. Михайлова-Свирская. – М.: Просвещение, 2015. – 95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Минкевич Л.В. Родительские собрания в детском саду. Старший дошкольный возраст. – М.: Издательство «Скрипторий 2003», 2012. – 96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Нищева Н.В. Планирование коррекционно-развивающей работы в группе компенсирующей направленности для детей с тяжелыми нарушениями речи (ОНР) и рабочая программа учителя-логопеда: учебно-методическое пособие.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2014. – 192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Нищева Н.В. Примерная программа коррекционно-развивающей работы в логопедической группе для детей с общим недоразвитием речи (с 3 до 7 лет).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2012. – 560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Осипова Л.Е. Родительские собрания в детском саду. Подготовительная группа. – М.: «Издательство Скрипторий 2003», 2010. – 56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Осипова Л.Е. Родительские собрания в детском саду. Старшая группа. – М.: «Издательство Скрипторий 2003», 2009. – 64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Подготовка к школе детей с задержкой психического развития. Книга 1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/ П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од ред. С.Г. Шевченко. – М.: Школьная Пресса, 2003. – 96 с.</w:t>
            </w:r>
          </w:p>
        </w:tc>
      </w:tr>
      <w:tr w:rsidR="00EB173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EB1737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EB1737" w:rsidRPr="00B43931" w:rsidRDefault="00EB173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Полный справочник логопеда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/ А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вт.-сост. Л. Смирнова. – Минск: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Харвест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, 2011. – 384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Подготовка к школе детей с задержкой психического развития. Книга 2: Тематическое планирование занятий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/ П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од ред. С.Г. Шевченко. – М.: Школьная Пресса, 2003. – 112 с.</w:t>
            </w:r>
          </w:p>
        </w:tc>
      </w:tr>
      <w:tr w:rsidR="00037C9C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037C9C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037C9C" w:rsidRPr="00B43931" w:rsidRDefault="00037C9C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Преодоление общего недоразвития речи у дошкольников. Учебно-методическое пособие / Под общ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ед. Т. В. Волосовец. – М.: В. Секачев, НИИ Школьных технологий, 2008. – 224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в детском саду: наука и педагогическая практика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/ С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ост. Т.В. Меркулова, Е.А. Дубинина, Т.А. Котова, К.Ю. Белая. – М.: Школьная Пресса, 2010. – 64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Проектный метод в организации познавательно-исследовательской деятельности в детском саду/ сост. Н.В. Нищева.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2013. – 304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Психолого-педагогическая диагностика развития детей раннего и дошкольного возраста: Методическое пособие: с прил. Альбома «наглядный материал для обследования детей»/[Е.А.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Стребелева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, Г.А.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Мишина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, Ю.А.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Разенкова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и др.]: Под ред. Е.А. Стребелевой. – М.: Просвещение, 2004. – 164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Путеводитель по ФГОС дошкольного образования в таблицах и схемах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/ П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од ред. М.Е.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Верховниковой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, А.Н.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Атаровой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КАРО, 2014. – 116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Рабочая программа педагога ДОО. Из опыта работы. Сост. Н.В. Нищева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2015. – 320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Рыжова Л.В. Методика детского экспериментирования.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2014. – 208 с.</w:t>
            </w:r>
          </w:p>
        </w:tc>
      </w:tr>
      <w:tr w:rsidR="00DC0A85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DC0A85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DC0A85" w:rsidRPr="00B43931" w:rsidRDefault="00DC0A85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Самоучитель по логопедии. Универсальное руководство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/ А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вт.-сост. Белов Н. В. – Минск: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Харвест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, 2011. – 320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Сенсомоторное развитие детей дошкольного возраста. Из опыта работы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/ С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ост. Н.В. Нищева. 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ООО Издательство «ДЕТСТВО-ПРЕСС», 2011. – 128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организация коррекционной работы в образовательном учреждении; учебно-методическое пособие для логопедов, психологов, воспитателей, учителей начальных классов, учителей дистанционного обучения детей-инвалидов, не посещающих общеобразовательные школы по состоянию здоровья, родителей детей-инвалидов/ под ред. И.А.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Крестининой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– Киров: ООО «Радуга-Пресс», 2014. – 301 с.</w:t>
            </w:r>
          </w:p>
        </w:tc>
      </w:tr>
      <w:tr w:rsidR="004930A3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4930A3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4930A3" w:rsidRPr="00B43931" w:rsidRDefault="004930A3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Ушакова О. С. Программа развития речи детей дошкольного возраста в 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детском саду. – М.: ТЦ Сфера, 2002. – 56 с.</w:t>
            </w:r>
          </w:p>
        </w:tc>
      </w:tr>
      <w:tr w:rsidR="00F00AF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00AF7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F00AF7" w:rsidRPr="00B43931" w:rsidRDefault="00F00AF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Шевченко С. Г. Ознакомление с окружающим миром и развитие речи дошкольников с ЗПР. Пособие для дефектологов и воспитателей дошкольных учреждений. – М. Школьная пресса, 2005. – 80 с. </w:t>
            </w:r>
          </w:p>
        </w:tc>
      </w:tr>
      <w:tr w:rsidR="00272DD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272DD4" w:rsidRPr="00B43931" w:rsidRDefault="00272DD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4" w:type="dxa"/>
            <w:gridSpan w:val="2"/>
          </w:tcPr>
          <w:p w:rsidR="00272DD4" w:rsidRPr="00B43931" w:rsidRDefault="00272DD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>ПАПКИ</w:t>
            </w:r>
          </w:p>
        </w:tc>
      </w:tr>
      <w:tr w:rsidR="00C30A31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C30A31" w:rsidRPr="00B43931" w:rsidRDefault="0023130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4" w:type="dxa"/>
            <w:gridSpan w:val="2"/>
          </w:tcPr>
          <w:p w:rsidR="00C30A31" w:rsidRPr="00B43931" w:rsidRDefault="00C30A31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Папка «Диагностика детей средней группы 4-5 лет»</w:t>
            </w:r>
          </w:p>
        </w:tc>
      </w:tr>
      <w:tr w:rsidR="00C30A31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C30A31" w:rsidRPr="00B43931" w:rsidRDefault="0023130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4" w:type="dxa"/>
            <w:gridSpan w:val="2"/>
          </w:tcPr>
          <w:p w:rsidR="00C30A31" w:rsidRPr="00B43931" w:rsidRDefault="00C30A31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Папка «Диагностика детей</w:t>
            </w:r>
            <w:r w:rsidR="00AD7003"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DA32E0" w:rsidRPr="00B43931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старшей группы 5-6 лет»</w:t>
            </w:r>
          </w:p>
        </w:tc>
      </w:tr>
      <w:tr w:rsidR="00C30A31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C30A31" w:rsidRPr="00B43931" w:rsidRDefault="0023130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84" w:type="dxa"/>
            <w:gridSpan w:val="2"/>
          </w:tcPr>
          <w:p w:rsidR="00C30A31" w:rsidRPr="00B43931" w:rsidRDefault="00C30A31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Папка «Диагностика детей</w:t>
            </w:r>
            <w:r w:rsidR="00AD7003"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DA32E0" w:rsidRPr="00B43931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подготовительной к школе группы 6-7 лет»</w:t>
            </w:r>
          </w:p>
        </w:tc>
      </w:tr>
      <w:tr w:rsidR="00566C81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566C81" w:rsidRPr="00B43931" w:rsidRDefault="0023130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84" w:type="dxa"/>
            <w:gridSpan w:val="2"/>
          </w:tcPr>
          <w:p w:rsidR="00566C81" w:rsidRPr="00B43931" w:rsidRDefault="00566C81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Папка «Дипломы, благодарности»</w:t>
            </w:r>
          </w:p>
        </w:tc>
      </w:tr>
      <w:tr w:rsidR="003E1523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E1523" w:rsidRPr="00B43931" w:rsidRDefault="0023130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84" w:type="dxa"/>
            <w:gridSpan w:val="2"/>
          </w:tcPr>
          <w:p w:rsidR="003E1523" w:rsidRPr="00B43931" w:rsidRDefault="00231303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Папка «Документация»</w:t>
            </w:r>
          </w:p>
        </w:tc>
      </w:tr>
      <w:tr w:rsidR="00BE483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BE4837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1303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525411" w:rsidRPr="00B43931" w:rsidRDefault="00BE483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Папка </w:t>
            </w:r>
            <w:r w:rsidR="003E1523" w:rsidRPr="00B43931">
              <w:rPr>
                <w:rFonts w:ascii="Times New Roman" w:hAnsi="Times New Roman" w:cs="Times New Roman"/>
                <w:sz w:val="28"/>
                <w:szCs w:val="28"/>
              </w:rPr>
              <w:t>«Работа с родителями»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32DB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ED32DB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31303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ED32DB" w:rsidRPr="00B43931" w:rsidRDefault="00ED32DB" w:rsidP="006466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Папка «Образовательный проект «</w:t>
            </w:r>
            <w:r w:rsidR="006466BA">
              <w:rPr>
                <w:rFonts w:ascii="Times New Roman" w:hAnsi="Times New Roman" w:cs="Times New Roman"/>
                <w:sz w:val="28"/>
                <w:szCs w:val="28"/>
              </w:rPr>
              <w:t>Мамы всякие нужны, мамы всякие нужны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74F1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1D74F1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1303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1D74F1" w:rsidRPr="00B43931" w:rsidRDefault="001D74F1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Папка по самообразованию</w:t>
            </w:r>
          </w:p>
          <w:p w:rsidR="001D74F1" w:rsidRPr="00B43931" w:rsidRDefault="001D74F1" w:rsidP="006466B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i/>
                <w:sz w:val="28"/>
                <w:szCs w:val="28"/>
              </w:rPr>
              <w:t>Тема «</w:t>
            </w:r>
            <w:r w:rsidR="006466BA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игры по развитию мышления</w:t>
            </w:r>
            <w:r w:rsidRPr="00B4393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582C4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582C4A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1303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582C4A" w:rsidRPr="00B43931" w:rsidRDefault="00582C4A" w:rsidP="006466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Папка «ПМПК»</w:t>
            </w:r>
          </w:p>
        </w:tc>
      </w:tr>
      <w:tr w:rsidR="003E1523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E1523" w:rsidRPr="00B43931" w:rsidRDefault="0023130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64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E1523" w:rsidRPr="00B43931" w:rsidRDefault="003E1523" w:rsidP="006466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Папка «Консультации </w:t>
            </w:r>
            <w:r w:rsidR="006466BA">
              <w:rPr>
                <w:rFonts w:ascii="Times New Roman" w:hAnsi="Times New Roman" w:cs="Times New Roman"/>
                <w:sz w:val="28"/>
                <w:szCs w:val="28"/>
              </w:rPr>
              <w:t>дефектолога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1523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E1523" w:rsidRPr="00B43931" w:rsidRDefault="00231303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64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E1523" w:rsidRPr="00B43931" w:rsidRDefault="003E1523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Папка «Родителям о речи ребенка»</w:t>
            </w:r>
          </w:p>
        </w:tc>
      </w:tr>
      <w:tr w:rsidR="00F7700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77004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7700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F77004" w:rsidRPr="00B43931" w:rsidRDefault="00F7700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Папка «Развитие познавательных процессов»</w:t>
            </w:r>
          </w:p>
        </w:tc>
      </w:tr>
      <w:tr w:rsidR="00F7700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77004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7700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F77004" w:rsidRPr="00B43931" w:rsidRDefault="00F7700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Папка «Развитие артикуляционного аппарата»</w:t>
            </w:r>
          </w:p>
        </w:tc>
      </w:tr>
      <w:tr w:rsidR="00F7700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77004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7700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F77004" w:rsidRPr="00B43931" w:rsidRDefault="00F7700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Папка «Формирование фонематического восприятия»</w:t>
            </w:r>
          </w:p>
        </w:tc>
      </w:tr>
      <w:tr w:rsidR="00F7700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77004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7700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F77004" w:rsidRPr="00B43931" w:rsidRDefault="00F7700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Папка «Пальчиковая гимнастика»</w:t>
            </w:r>
          </w:p>
        </w:tc>
      </w:tr>
      <w:tr w:rsidR="005C0196" w:rsidRPr="00B43931" w:rsidTr="0064355A">
        <w:trPr>
          <w:gridAfter w:val="1"/>
          <w:wAfter w:w="9865" w:type="dxa"/>
        </w:trPr>
        <w:tc>
          <w:tcPr>
            <w:tcW w:w="10632" w:type="dxa"/>
            <w:gridSpan w:val="3"/>
            <w:vAlign w:val="center"/>
          </w:tcPr>
          <w:p w:rsidR="00BE4837" w:rsidRPr="00B43931" w:rsidRDefault="00C36F5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НАГЛЯДНО-ДЕМОНСТРАЦИОНЫЙ МАТЕРИАЛ </w:t>
            </w:r>
            <w:r w:rsidR="00BE4837"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5C0196" w:rsidRPr="00B43931" w:rsidRDefault="00BE483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МЕТОДИЧЕСКАЯ ЛИТЕРАТУРА </w:t>
            </w:r>
            <w:r w:rsidR="00C36F5B"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>ПО ЛЕКСИЧЕСКИМ ТЕМАМ</w:t>
            </w:r>
          </w:p>
        </w:tc>
      </w:tr>
      <w:tr w:rsidR="00E2408E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E2408E" w:rsidRPr="00B43931" w:rsidRDefault="00C36F5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1" w:type="dxa"/>
          </w:tcPr>
          <w:p w:rsidR="00E2408E" w:rsidRPr="00B43931" w:rsidRDefault="009138A9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Дидактически</w:t>
            </w:r>
            <w:r w:rsidR="00596B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B59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для ознакомления с окружающим миром</w:t>
            </w:r>
          </w:p>
          <w:p w:rsidR="009138A9" w:rsidRPr="00B43931" w:rsidRDefault="009138A9" w:rsidP="00596B59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  <w:p w:rsidR="009138A9" w:rsidRDefault="006466BA" w:rsidP="00596B59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Дикие </w:t>
            </w:r>
            <w:r w:rsidR="009138A9" w:rsidRPr="00B43931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  <w:p w:rsidR="006466BA" w:rsidRPr="00B43931" w:rsidRDefault="006466BA" w:rsidP="00596B59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</w:p>
          <w:p w:rsidR="009138A9" w:rsidRDefault="009138A9" w:rsidP="00596B59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Домашние животные и их детеныши</w:t>
            </w:r>
          </w:p>
          <w:p w:rsidR="006466BA" w:rsidRDefault="006466BA" w:rsidP="00596B59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  <w:p w:rsidR="006466BA" w:rsidRDefault="006466BA" w:rsidP="00596B59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севера</w:t>
            </w:r>
          </w:p>
          <w:p w:rsidR="006466BA" w:rsidRPr="006466BA" w:rsidRDefault="006466BA" w:rsidP="00596B59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</w:t>
            </w:r>
          </w:p>
          <w:p w:rsidR="009138A9" w:rsidRPr="00B43931" w:rsidRDefault="009138A9" w:rsidP="00596B59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  <w:p w:rsidR="009138A9" w:rsidRPr="00B43931" w:rsidRDefault="009138A9" w:rsidP="00596B59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  <w:p w:rsidR="009138A9" w:rsidRPr="00B43931" w:rsidRDefault="009138A9" w:rsidP="00596B59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Средства передвижения</w:t>
            </w:r>
          </w:p>
          <w:p w:rsidR="009138A9" w:rsidRPr="00B43931" w:rsidRDefault="009138A9" w:rsidP="00596B59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  <w:p w:rsidR="009138A9" w:rsidRDefault="009138A9" w:rsidP="00596B59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Электрические приборы</w:t>
            </w:r>
          </w:p>
          <w:p w:rsidR="006466BA" w:rsidRDefault="006466BA" w:rsidP="00596B59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  <w:p w:rsidR="006466BA" w:rsidRDefault="006466BA" w:rsidP="00596B59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и его части</w:t>
            </w:r>
          </w:p>
          <w:p w:rsidR="006466BA" w:rsidRDefault="006466BA" w:rsidP="00596B59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Мебель</w:t>
            </w:r>
          </w:p>
          <w:p w:rsidR="00596B59" w:rsidRDefault="00596B59" w:rsidP="00596B59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Защитники отечества</w:t>
            </w:r>
          </w:p>
          <w:p w:rsidR="00596B59" w:rsidRPr="00B43931" w:rsidRDefault="00596B59" w:rsidP="00596B59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  <w:p w:rsidR="00596B59" w:rsidRDefault="00596B59" w:rsidP="00596B59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  <w:p w:rsidR="00596B59" w:rsidRDefault="00596B59" w:rsidP="00596B59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:rsidR="00596B59" w:rsidRDefault="00596B59" w:rsidP="00596B59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  <w:p w:rsidR="00596B59" w:rsidRDefault="00596B59" w:rsidP="00596B59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  <w:p w:rsidR="00596B59" w:rsidRDefault="00596B59" w:rsidP="00596B59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</w:p>
          <w:p w:rsidR="00596B59" w:rsidRDefault="00596B59" w:rsidP="00596B59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596B59" w:rsidRPr="00B43931" w:rsidRDefault="00596B59" w:rsidP="00596B59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Откуда что берется Хлеб</w:t>
            </w:r>
          </w:p>
          <w:p w:rsidR="00596B59" w:rsidRPr="00B43931" w:rsidRDefault="00596B59" w:rsidP="00596B59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  <w:p w:rsidR="00596B59" w:rsidRPr="00B43931" w:rsidRDefault="00596B59" w:rsidP="00596B59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  <w:p w:rsidR="00596B59" w:rsidRPr="00B43931" w:rsidRDefault="00596B59" w:rsidP="00596B59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</w:t>
            </w:r>
          </w:p>
          <w:p w:rsidR="00596B59" w:rsidRPr="00B43931" w:rsidRDefault="00596B59" w:rsidP="00596B59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  <w:p w:rsidR="00596B59" w:rsidRPr="00B43931" w:rsidRDefault="00596B59" w:rsidP="00596B59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  <w:p w:rsidR="00596B59" w:rsidRPr="00B43931" w:rsidRDefault="00596B59" w:rsidP="00596B59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  <w:p w:rsidR="00596B59" w:rsidRDefault="00596B59" w:rsidP="00596B59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  <w:p w:rsidR="00596B59" w:rsidRPr="00B43931" w:rsidRDefault="00596B59" w:rsidP="00596B59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  <w:p w:rsidR="00596B59" w:rsidRDefault="00596B59" w:rsidP="00596B59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 достопримечательностях Москвы</w:t>
            </w:r>
          </w:p>
          <w:p w:rsidR="00596B59" w:rsidRPr="00B43931" w:rsidRDefault="00596B59" w:rsidP="00596B59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 Московском Кремле</w:t>
            </w:r>
          </w:p>
          <w:p w:rsidR="00596B59" w:rsidRPr="00B43931" w:rsidRDefault="00596B59" w:rsidP="00596B59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город «Петропавловск-Камчатский»</w:t>
            </w:r>
          </w:p>
          <w:p w:rsidR="00596B59" w:rsidRPr="00B43931" w:rsidRDefault="00596B59" w:rsidP="00596B59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 космонавтике</w:t>
            </w:r>
          </w:p>
          <w:p w:rsidR="00596B59" w:rsidRDefault="00596B59" w:rsidP="00596B59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страна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B59" w:rsidRPr="00B43931" w:rsidRDefault="00596B59" w:rsidP="00596B59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 грибах</w:t>
            </w:r>
          </w:p>
          <w:p w:rsidR="00596B59" w:rsidRPr="00526418" w:rsidRDefault="00596B59" w:rsidP="00526418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Электроприборы</w:t>
            </w:r>
          </w:p>
        </w:tc>
        <w:tc>
          <w:tcPr>
            <w:tcW w:w="1143" w:type="dxa"/>
          </w:tcPr>
          <w:p w:rsidR="00E2408E" w:rsidRPr="00B43931" w:rsidRDefault="00B83CA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10E0F" w:rsidRPr="00B439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F7700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77004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40F8E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F77004" w:rsidRPr="00B43931" w:rsidRDefault="00F7700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Автор Светлана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Вохринцева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50378" w:rsidRPr="00B43931">
              <w:rPr>
                <w:rFonts w:ascii="Times New Roman" w:hAnsi="Times New Roman" w:cs="Times New Roman"/>
                <w:sz w:val="28"/>
                <w:szCs w:val="28"/>
              </w:rPr>
              <w:t>Проект «Планета Земля». Наш дом. Виды домов. Методическое пособие для педагогов и родителей.</w:t>
            </w:r>
          </w:p>
        </w:tc>
        <w:tc>
          <w:tcPr>
            <w:tcW w:w="1143" w:type="dxa"/>
          </w:tcPr>
          <w:p w:rsidR="00F77004" w:rsidRPr="00B43931" w:rsidRDefault="0005037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B90A63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B90A63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B90A63" w:rsidRPr="00B43931" w:rsidRDefault="00B90A63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Агранович З.Е. Времена года. Наглядно-дидактическое пособие для занятий по развитию речи с дошкольниками с использованием фланелеграфа/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Е.М. Воробьева.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2D0F" w:rsidRPr="00B439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ДЕТСТВО-ПРЕСС, 2015. – 8 с. + вкл.</w:t>
            </w:r>
          </w:p>
        </w:tc>
      </w:tr>
      <w:tr w:rsidR="00185E1F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185E1F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185E1F" w:rsidRPr="00B43931" w:rsidRDefault="00B7390E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Баймашова В.А., Охапкина Г.М. Ознакомление дошкольников с комнатными растениями. – М.</w:t>
            </w:r>
            <w:r w:rsidR="00924BFB" w:rsidRPr="00B439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«Издательство Скрипторий 2003», 2010. – 72 с.</w:t>
            </w:r>
          </w:p>
        </w:tc>
      </w:tr>
      <w:tr w:rsidR="007171F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7171F4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7171F4" w:rsidRPr="00B43931" w:rsidRDefault="007171F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Витер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Смышляев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А.А. Город над Авачинской бухтой. История города Петропавловска-Камчатского.  – Петропавловск-Камчатский, 2011.</w:t>
            </w:r>
          </w:p>
        </w:tc>
      </w:tr>
      <w:tr w:rsidR="00B7390E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B7390E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B7390E" w:rsidRPr="00B43931" w:rsidRDefault="00CD72A2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Города-герои России; листая истории славные страницы. Классные часы, уроки мужества, викторины, конкурсы/ сост. Л.Ю. Буренко. – Волгоград</w:t>
            </w:r>
            <w:r w:rsidR="00572D0F" w:rsidRPr="00B439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Учитель. – 210 с.</w:t>
            </w:r>
          </w:p>
        </w:tc>
      </w:tr>
      <w:tr w:rsidR="00B7390E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B7390E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B7390E" w:rsidRPr="00B43931" w:rsidRDefault="00B7390E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Детям о космосе и Юрии Гагарине – первом космонавте Земли</w:t>
            </w:r>
            <w:r w:rsidR="00924BFB" w:rsidRPr="00B439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Беседы, досуги, 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/ А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вт.-сост. Т.А. Шорыгина, сост. М.Ю. Парамонова. М.</w:t>
            </w:r>
            <w:r w:rsidR="00924BFB" w:rsidRPr="00B439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ТЦ Сфера, 2014. – 128 с.</w:t>
            </w:r>
          </w:p>
        </w:tc>
      </w:tr>
      <w:tr w:rsidR="005672D1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5672D1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5672D1" w:rsidRPr="00B43931" w:rsidRDefault="005672D1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Н.Г., Осипова Л.Е. Мы живем в России. Гражданско-патриотическое воспитание дошкольников. (Подготовительная группа.) – М.</w:t>
            </w:r>
            <w:r w:rsidR="00572D0F" w:rsidRPr="00B43931">
              <w:rPr>
                <w:rFonts w:ascii="Times New Roman" w:hAnsi="Times New Roman" w:cs="Times New Roman"/>
                <w:sz w:val="28"/>
                <w:szCs w:val="28"/>
              </w:rPr>
              <w:t>: «Издательство Скриптори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й 2003», 2010. – 96 с.</w:t>
            </w:r>
          </w:p>
        </w:tc>
      </w:tr>
      <w:tr w:rsidR="005672D1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5672D1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5672D1" w:rsidRPr="00B43931" w:rsidRDefault="005672D1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Н.Г., Осипова Л.Е. Мы живем в России. Гражданско-патриотическое воспитание дошкольников. (Старшая группа.</w:t>
            </w:r>
            <w:r w:rsidR="00572D0F" w:rsidRPr="00B43931">
              <w:rPr>
                <w:rFonts w:ascii="Times New Roman" w:hAnsi="Times New Roman" w:cs="Times New Roman"/>
                <w:sz w:val="28"/>
                <w:szCs w:val="28"/>
              </w:rPr>
              <w:t>) – М.: «Издательство Скриптори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й 2003», 2010. – 112 с.</w:t>
            </w:r>
          </w:p>
        </w:tc>
      </w:tr>
      <w:tr w:rsidR="007171F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7171F4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7171F4" w:rsidRPr="00B43931" w:rsidRDefault="007171F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Калмыков П. Как Петропавловск защищали. История для детей.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Клепинина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З.А.,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Клепинина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Е.В. Ты и твое тело. Рабочая тетрадь для детей 5-6 лет. – М.: Издательство «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», 2008. – 48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Майорова Г. Игры и рассказы о космосе. Серия: «Через игру – к совершенству». М.: «Лист», 1999. – 144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Морозова И.А., Пушкарева М.А. Ознакомление с окружающим миром. Конспекты занятий. Для работы с детьми 4-5 лет с ЗПР. – М.: МОЗАИКА-СИНТЕЗ, 2011. – 72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Морозова И.А., Пушкарева М.А. Ознакомление с окружающим миром. Конспекты занятий. Для работы с детьми 5-6 лет с ЗПР. – М.: МОЗАИКА-СИНТЕЗ, 2007. – 160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52641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Морозова И.А., Пушкарева М.А. Ознакомление с окружающим миром. Конспекты занятий. Для работы с детьми 6-7 лет с ЗПР. – М.: МОЗАИКА-СИНТЕЗ, 2009. – 176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Мороз В.В. Легендарные страницы нашей космонавтики: Учебное пособие для учащихся 2-4 классов/ В.В. Мороз. – М.: Издательство «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», 2011. – 48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Наш дом Петропавловск-Камчатский. Фото В.Н. Лазарева. 2011 г.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Нефедова К.П. Транспорт. Какой он? Пособие для воспитателей, гувернеров, родителей. – 2-е изд.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.- М.: Издательство ГНОМ и Д, 2006. – 64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(Знакомство с окружающим миром и развитие речи).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Никонова Н.О., Талызина М.И. Экологический дневник дошкольника. Весна.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.: «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ДЕТСТВО-ПРЕСС» , 2013. – 32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Никонова Н.О., Талызина М.И. Экологический дневник дошкольника. Зима.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.: «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ДЕТСТВО-ПРЕСС», 2013. – 32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Никонова Н.О., Талызина М.И. Экологический дневник дошкольника. Лето.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.: «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ДЕТСТВО-ПРЕСС», 2013. – 16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Никонова Н.О., Талызина М.И. Экологический дневник дошкольника. Осень.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.: «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ДЕТСТВО-ПРЕСС», 2013. – 32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Нищева Н.В. Конспекты подгрупповых логопедических занятий в подготовительной к школе группе детского сада для детей с ОНР. Сентябрь-январь.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ДЕТСТВО-ПРЕСС, 2008. – 448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Нищева Н.В. Конспекты подгрупповых логопедических занятий в подготовительной к школе группе детского сада для детей с ОНР. Февраль-май.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ДЕТСТВО-ПРЕСС, 2008. – 400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Нищева Н.В. Конспекты подгрупповых логопедических занятий в старшей группе детского сада для детей с ОНР. Февраль-май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 СПб</w:t>
            </w:r>
            <w:proofErr w:type="gramStart"/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ДЕТСТВО-ПРЕСС, 2009. – 704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Нищева Н.В. Новые разноцветные сказки. Конспекты интегрированных занятий для детей дошкольного возраста.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.: «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Издательство «ДЕТСТВО-ПРЕСС», 2015. – 32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Новикова И.М. Комплексный подход к изучению темы «Птицы» в детском саду для детей 6-7 лет с ЗПР. Методические материалы/ И.М. Новикова. – М.: Издательство «ГНОМ и Д», 2005. – 40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Новикова И.М. Комплексный подход к изучению темы «Птицы» в детском саду для детей 6-7 лет с ЗПР. Раздаточные материалы/ И.М. Новикова. – М.: Издательство «ГНОМ и Д», 2005. – 16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Памятники Петропавловска-Камчатского. Петропавловск-Камчатский, Холдинговая компания «Новая книга», 2007. – 96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Паникова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Е.А., Инкина В.В. Беседы о космосе. Методическое пособие. – М.: ТЦ Сфера, 2015. – 96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Подрезова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Т.И. Материал к занятиям по развитию речи. Одежда. Посуда. Продукты питания/ Т.И.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Подрезова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.- М.: Айрис-пресс, 2007. – 128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Расскажем детям о Победе: методические рекомендации/ авт.-сост. Е.П. Арнаутова, Т.А. Котова. –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М.: ООО «Русское слово – учебник», 2015. – 56 с. – (ФГОС ДО.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Даты семейного календаря).</w:t>
            </w:r>
            <w:proofErr w:type="gramEnd"/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Скоролупова О.А. Занятия с детьми старшего дошкольного возраста по темам «Домашние животные» и «Дикие животные». – М.: ООО «Издательство Скрипторий 2003», 2010. – 128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Скоролупова О.А. Занятия с детьми старшего дошкольного возраста по теме «Зима». – М.: ООО «Издательство Скрипторий 2003», 2010. – 96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Скоролупова О.А. Занятия с детьми старшего дошкольного возраста по теме «Осень. Часть 1». – М.: ООО «Издательство Скрипторий 2003», 2010. – 128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Скоролупова О.А. Занятия с детьми старшего дошкольного возраста по теме «Осень. Часть 2». – М.: ООО «Издательство Скрипторий 2003», 2010. – 160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Скоролупова О.А. Занятия с детьми старшего дошкольного возраста по теме «Покорение космоса». – М.: ООО «Издательство Скрипторий 2003», 2010. 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Скоролупова О.А. Транспорт; наземный, водный, воздушный. Занятия с детьми старшего дошкольного возраста. – М.: ООО «Издательство Скрипторий 2003», 2009. – 136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Т.В. Филиппова Т.Ю. Дошкольникам  о Москве и родной стране. – 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М.: Издательство «Скрипторий 2003», 2010. – 104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Шорыгина Т.А. Беседы о детях-героях Великой отечественной войны. – М.: ТЦ Сфера, 2015. – 80 с. (Вместе с детьми).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Шорыгина Т.А. Беседы о пространстве и времени: Методическое пособие. – М.: ТЦ Сфера, 2015. – 96 с. (Вместе с детьми).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Шорыгина Т.А. Беседы о том,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где живет. – М.: ТЦ Сфера, 2014. – 80 с. (Вместе с детьми).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Шорыгина Т.А. Грибы. Какие они? Книга для воспитателей, гувернеров и родителей/ Т.А. Шорыгина. – М.: Издательство ГНОМ и Д, 2010. – 64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– (Знакомство с окружающим миром и развитие речи).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Шорыгина Т.А. Домашние животные. Какие они? Книга для воспитателей, гувернеров и родителей/ Т.А. Шорыгина. – М.: Издательство ГНОМ и Д, 2012. – 72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– (Знакомство с окружающим миром и развитие речи).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Шорыгина Т.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Какие месяцы в году? Книга для воспитателей, гувернеров и родителей/ Т.А. Шорыгина. – М.: Издательство ГНОМ и Д, 2013. – 64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– (Знакомство с окружающим миром и развитие речи).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Шорыгина Т.А. Овощи. Какие они? Книга для воспитателей, гувернеров и родителей/ Т.А. Шорыгина. – М.: Издательство ГНОМ и Д, 2004. – 88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– (Знакомство с окружающим миром и развитие речи).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Чохонелидзе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Т.А. Весна: задания по развитию речи у детей дошкольного возраста. – М.: ТЦ Сфера, 2009. – 32 с. (Конфетка).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Чохонелидзе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Т.А. Зима: задания по развитию речи у детей дошкольного возраста. – М.: ТЦ Сфера, 2010. – 32 с. (Конфетка).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Чохонелидзе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Т.А. Осень: задания по развитию речи у детей дошкольного возраста. – М.: ТЦ Сфера, 2009. – 32 с. (Конфетка).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8127C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Чохонелидзе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Т.А. Осень: задания по развитию речи у детей дошкольного возраста. – М.: ТЦ Сфера, 2009. – 32 с. (Конфетка).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4C0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Писарева Н. Е. Мамины уроки: Рабочая тетрадь по развитию познавательных способностей дошкольников 4 – 5 лет.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.: «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ДЕТСТВО – ПРЕСС», 2007. – 32 с.</w:t>
            </w:r>
          </w:p>
        </w:tc>
      </w:tr>
      <w:tr w:rsidR="003064E4" w:rsidRPr="00B43931" w:rsidTr="0048127C">
        <w:tc>
          <w:tcPr>
            <w:tcW w:w="10632" w:type="dxa"/>
            <w:gridSpan w:val="3"/>
          </w:tcPr>
          <w:p w:rsidR="003064E4" w:rsidRPr="00B43931" w:rsidRDefault="003064E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ИГРЫ, ПОСОБИЯ И МЕТОДИЧЕСКАЯ ЛИТЕРАТУРА </w:t>
            </w:r>
          </w:p>
          <w:p w:rsidR="003064E4" w:rsidRPr="00B43931" w:rsidRDefault="003064E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>ПО РАЗВИТИЮ ЛЕКСИКО-ГРАММАТИЧЕСКИХ КАТЕГОРИЙ</w:t>
            </w:r>
          </w:p>
        </w:tc>
        <w:tc>
          <w:tcPr>
            <w:tcW w:w="9865" w:type="dxa"/>
            <w:tcBorders>
              <w:top w:val="nil"/>
            </w:tcBorders>
          </w:tcPr>
          <w:p w:rsidR="003064E4" w:rsidRPr="00B43931" w:rsidRDefault="003064E4" w:rsidP="00B439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6BB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9836BB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4" w:type="dxa"/>
            <w:gridSpan w:val="2"/>
          </w:tcPr>
          <w:p w:rsidR="009836BB" w:rsidRPr="00B43931" w:rsidRDefault="009836BB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Грамматические игры:</w:t>
            </w:r>
          </w:p>
          <w:p w:rsidR="009836BB" w:rsidRPr="00B43931" w:rsidRDefault="00596B59" w:rsidP="004C0EC1">
            <w:pPr>
              <w:pStyle w:val="a4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6BB" w:rsidRPr="00B439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  <w:r w:rsidR="009836BB"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836BB" w:rsidRPr="00B43931" w:rsidRDefault="00596B59" w:rsidP="004C0EC1">
            <w:pPr>
              <w:pStyle w:val="a4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6BB"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«Кому что нужно для работы?» </w:t>
            </w:r>
          </w:p>
          <w:p w:rsidR="009836BB" w:rsidRPr="00B43931" w:rsidRDefault="009836BB" w:rsidP="004C0EC1">
            <w:pPr>
              <w:pStyle w:val="a4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«Найди пару» </w:t>
            </w:r>
          </w:p>
          <w:p w:rsidR="009836BB" w:rsidRPr="00B43931" w:rsidRDefault="009836BB" w:rsidP="004C0EC1">
            <w:pPr>
              <w:pStyle w:val="a4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«Отведем детенышей домой» </w:t>
            </w:r>
          </w:p>
          <w:p w:rsidR="009836BB" w:rsidRPr="00B43931" w:rsidRDefault="009836BB" w:rsidP="004C0EC1">
            <w:pPr>
              <w:pStyle w:val="a4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«Посмотри и назови» </w:t>
            </w:r>
          </w:p>
          <w:p w:rsidR="009836BB" w:rsidRPr="00B43931" w:rsidRDefault="009836BB" w:rsidP="00596B59">
            <w:pPr>
              <w:pStyle w:val="a4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«Посчитай-ка» </w:t>
            </w:r>
          </w:p>
          <w:p w:rsidR="009836BB" w:rsidRPr="00B43931" w:rsidRDefault="009836BB" w:rsidP="004C0EC1">
            <w:pPr>
              <w:pStyle w:val="a4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«Собери предложение»</w:t>
            </w:r>
          </w:p>
          <w:p w:rsidR="009836BB" w:rsidRPr="00B43931" w:rsidRDefault="009836BB" w:rsidP="004C0EC1">
            <w:pPr>
              <w:pStyle w:val="a4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«Узнай и сосчитай» </w:t>
            </w:r>
          </w:p>
          <w:p w:rsidR="009836BB" w:rsidRPr="00B43931" w:rsidRDefault="009836BB" w:rsidP="004C0EC1">
            <w:pPr>
              <w:pStyle w:val="a4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«Чего не хватает?» </w:t>
            </w:r>
          </w:p>
          <w:p w:rsidR="009836BB" w:rsidRPr="00B43931" w:rsidRDefault="009836BB" w:rsidP="004C0EC1">
            <w:pPr>
              <w:pStyle w:val="a4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«Чей хвост?» </w:t>
            </w:r>
          </w:p>
          <w:p w:rsidR="009836BB" w:rsidRPr="00B43931" w:rsidRDefault="009836BB" w:rsidP="004C0EC1">
            <w:pPr>
              <w:pStyle w:val="a4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«Что без чего?» </w:t>
            </w:r>
          </w:p>
          <w:p w:rsidR="009836BB" w:rsidRPr="00B43931" w:rsidRDefault="00596B59" w:rsidP="004C0EC1">
            <w:pPr>
              <w:pStyle w:val="a4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6BB" w:rsidRPr="00B43931">
              <w:rPr>
                <w:rFonts w:ascii="Times New Roman" w:hAnsi="Times New Roman" w:cs="Times New Roman"/>
                <w:sz w:val="28"/>
                <w:szCs w:val="28"/>
              </w:rPr>
              <w:t>«Чья тень?» (Образование притяжательных прилагательных)</w:t>
            </w:r>
          </w:p>
        </w:tc>
      </w:tr>
      <w:tr w:rsidR="009836BB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9836BB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784" w:type="dxa"/>
            <w:gridSpan w:val="2"/>
          </w:tcPr>
          <w:p w:rsidR="009836BB" w:rsidRPr="00B43931" w:rsidRDefault="009836BB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дидактическое пособие «Грамматика в картинках»:</w:t>
            </w:r>
          </w:p>
          <w:p w:rsidR="009836BB" w:rsidRPr="00B43931" w:rsidRDefault="009836BB" w:rsidP="00B43931">
            <w:pPr>
              <w:pStyle w:val="a4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Множественное число.</w:t>
            </w:r>
          </w:p>
          <w:p w:rsidR="009836BB" w:rsidRPr="00596B59" w:rsidRDefault="009836BB" w:rsidP="00596B59">
            <w:pPr>
              <w:pStyle w:val="a4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Один – много.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Папки: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«Конспекты НОД по формированию лексико-грамматических категорий в старшей группе для детей с ОВЗ»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«Конспекты НОД по формированию лексико-грамматических категорий в подготовительной к школе группе для детей с ОВЗ»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7748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Бартышева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Т. Ю.,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Моносова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Е. Н. Тетрадь логопедических заданий. Подготовительная к школе группа. – М.: Издательство «Скрипторий 2003», 2011. – 128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Бартышева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Т. Ю.,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Моносова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Е. Н. Тетрадь логопедических заданий. Средняя  группа. – М.: Издательство «Скрипторий 2003», 2009. – 120с.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Бартышева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Т. Ю.,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Моносова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Е. Н. Тетрадь логопедических заданий. Старшая группа. – М.: Издательство «Скрипторий 2003», 2010. – 144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Быстрова Г. А.,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Э. А., Шуйская Т. А. Логопедические игры и задания.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КАРО, 2004. – 96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Васильева Е. В. Грамматические сказки. Развитие речи детей 5 – 7 лет. Демонстрационный материал.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Коноваленко В. В., Коноваленко С. В. Многозначность глаголов в русском языке. 48 цветных карточек для дидактических игр на формирование представлений многозначности значений 24 глаголов (действий) в русском языке. – М.: Издательство ГНОМ и Д, 2006.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Коноваленко В. В., Коноваленко С. В. Многозначность существительных в русском языке. Карточки для дидактических игр на формирование представлений многозначности значений 40 имен существительных (предметов) в русском языке. – М.: Издательство ГНОМ и Д, 2006. 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Е. М. Грамматическая тетрадь №1. Простые предложения. Глаголы во множественном числе. Существительные. – М.: Издательство «ТЦ Сфера», 2013. – 32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Е. М. Грамматическая тетрадь №2. Местоимения. Простые предлоги. Существительные во множественном числе. – М.: Издательство «ТЦ Сфера», 2013. – 32 с.</w:t>
            </w:r>
          </w:p>
        </w:tc>
      </w:tr>
      <w:tr w:rsidR="009836BB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9836BB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9784" w:type="dxa"/>
            <w:gridSpan w:val="2"/>
          </w:tcPr>
          <w:p w:rsidR="009836BB" w:rsidRPr="00B43931" w:rsidRDefault="009836BB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Е. М. Грамматическая тетрадь №3. Сложные предлоги. Приставочные глаголы. Числительные. – М.: Издательство «ТЦ Сфера», 2013. – 32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Е. М. Грамматическая тетрадь №4. Прилагательные. Сравнительная степень прилагательных. Антонимы и синонимы. – М.: Издательство «ТЦ Сфера», 2013. – 32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Е. М. Лексическая тетрадь №1. Человек и его мир. – М.: Издательство «ТЦ Сфера», 2012. – 32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Е. М. Лексическая тетрадь №2. Транспорт, профессии, мир растений. – М.: Издательство «ТЦ Сфера», 2012. – 32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Е. М. Лексическая тетрадь №3. Звери, птицы, насекомые, рыбы, времена года. – М.: Издательство «ТЦ Сфера», 2012. – 32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Крупенчук О. И. Научите меня говорить правильно.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Издательский дом «Литера», 2005. – 208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Лозбякова М. И. Учимся правильно и четко говорить: Пособие для логопедов, воспитателей, родителей. – М.: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Вентана-Графф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, 2003. – 304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Мельникова С. М., Бикина Н. В. Игротека речевых игр. Выпуск 1. Кого везут в зоопарк? Игра на образование притяжательных прилагательных для детей 5 – 7 лет с речевыми нарушениями / С. М. Мельникова, Н. В. Бикина. – М.:  ООО «Издательство ГНОМ и Д», 2006. – 16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Нищева Н.В. Занимаемся вместе. Средняя логопедическая группа: Домашняя тетрадь. 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.: «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ДЕТСТВО-ПРЕСС», 2008. – 40 с., ил.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Нищева Н.В. Занимаемся вместе. Старшая логопедическая группа: Домашняя тетрадь. Часть 1.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.: «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ДЕТСТВО-ПРЕСС», 2010. – 24 с., ил.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Нищева Н.В. Занимаемся вместе. Старшая логопедическая группа: Домашняя тетрадь. Часть 2.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.: «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ДЕТСТВО-ПРЕСС», 2009. – 16 с., ил.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Развитие речи: конспекты занятий с детьми старшего дошкольного возраста / авт.-сост. Л. Е. Кыласова. – Волгоград: Учитель, 2007. – 235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Русланова Н.С. Дидактический материал для развития лексико-грамматических категорий у детей 5-7 лет: Город. Транспорт. – М.: АРКТИ, 2011. – 32 с.: ил.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(Библиотека практикующего логопеда: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Учим произносить правильно)</w:t>
            </w:r>
            <w:proofErr w:type="gramEnd"/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Русланова Н.С. Дидактический материал для развития лексико-грамматических категорий у детей 5-7 лет: Деревья и кустарники. Грибы. – М.: АРКТИ, 2009. – 32 с.: ил.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(Библиотека практикующего логопеда: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Учим произносить правильно)</w:t>
            </w:r>
            <w:proofErr w:type="gramEnd"/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Русланова Н.С. Дидактический материал для развития лексико-грамматических категорий у детей 5-7 лет: Дом. Квартира. Мебель. – М.: АРКТИ, 2005. – 32 с.: ил.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(Библиотека практикующего логопеда: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Учим произносить правильно)</w:t>
            </w:r>
            <w:proofErr w:type="gramEnd"/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Русланова Н.С. Дидактический материал для развития лексико-грамматических категорий у детей 5-7 лет: Животные. – М.: АРКТИ, 2005. – 40 с.: ил.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(Библиотека практикующего логопеда: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Учим произносить правильно)</w:t>
            </w:r>
            <w:proofErr w:type="gramEnd"/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Русланова Н.С. Дидактический материал для развития лексико-грамматических категорий у детей 5-7 лет: Игрушки. – М.: АРКТИ, 2006. – 32 с.: ил.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(Библиотека практикующего логопеда: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Учим произносить правильно)</w:t>
            </w:r>
            <w:proofErr w:type="gramEnd"/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Русланова Н.С. Дидактический материал для развития лексико-грамматических категорий у детей 5-7 лет: Овощи. Фрукты. Ягоды. – М: АРКТИ, 2005. – 32 с.: ил.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(Библиотека практикующего логопеда: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Учим произносить правильно)</w:t>
            </w:r>
            <w:proofErr w:type="gramEnd"/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Русланова Н.С. Дидактический материал для развития лексико-грамматических категорий у детей 5-7 лет: Одежда. Обувь. Головные уборы. – М.: АРКТИ, 2006. – 32 с.: ил.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(Библиотека практикующего логопеда: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Учим произносить правильно)</w:t>
            </w:r>
            <w:proofErr w:type="gramEnd"/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Русланова Н.С. Дидактический материал для развития лексико-грамматических категорий у детей 5-7 лет: Посуда. Продукты питания. – М.: АРКТИ, 2011. – 32 с.: ил.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(Библиотека практикующего логопеда: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Учим произносить правильно)</w:t>
            </w:r>
            <w:proofErr w:type="gramEnd"/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Русланова Н.С. Дидактический материал для развития лексико-грамматических категорий у детей 5-7 лет: Птицы. – М.: АРКТИ, 2005. – 32 с.: ил.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(Библиотека практикующего логопеда: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Учим произносить правильно)</w:t>
            </w:r>
            <w:proofErr w:type="gramEnd"/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Сидорова У.М. Учим слова и предложения. Речевые игры и упражнения для детей 5-6 лет: В 3 тетрадях. Тетрадь 1. – М.: ТЦ Сфера, 2014. – 32 с. (Домашняя логопедическая тетрадь).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Сидорова У.М. Учим слова и предложения. Речевые игры и упражнения для детей 5-6 лет: В 3 тетрадях. Тетрадь 2. – М.: ТЦ Сфера, 2014. – 32 с. (Домашняя логопедическая тетрадь).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Сидорова У.М. Учим слова и предложения. Речевые игры и упражнения для детей 5-6 лет: В 3 тетрадях. Тетрадь 3. – М.: ТЦ Сфера, 2014. – 32 с. (Домашняя логопедическая тетрадь).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Сидорова У.М. Учим слова и предложения. Речевые игры и упражнения для детей 6-7 лет: В 5 тетрадях. Тетрадь 1. – М.: ТЦ Сфера, 2014. – 32 с. (Домашняя логопедическая тетрадь).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Сидорова У.М. Учим слова и предложения. Речевые игры и упражнения для детей 6-7 лет: В 5 тетрадях. Тетрадь 2. – М.: ТЦ Сфера, 2014. – 32 с. (Домашняя логопедическая тетрадь).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Сидорова У.М. Учим слова и предложения. Речевые игры и упражнения для детей 6-7 лет: В 5 тетрадях. Тетрадь 3. – М.: ТЦ Сфера, 2014. – 32 с. (Домашняя логопедическая тетрадь).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Сидорова У.М. Учим слова и предложения. Речевые игры и упражнения для детей 6-7 лет: В 5 тетрадях. Тетрадь 4. – М.: ТЦ Сфера, 2014. – 32 с. (Домашняя логопедическая тетрадь).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Сидорова У.М. Учим слова и предложения. Речевые игры и упражнения для 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6-7 лет: В 5 тетрадях. Тетрадь 5. – М.: ТЦ Сфера, 2014. – 32 с. (Домашняя логопедическая тетрадь).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Теремкова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Н. Э. Логопедические домашние задания для детей 5-7 лет с ОНР. Альбом 1/ Н.Э.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Теремкова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– М.: Издательство «ГНОМ и Д», 2007. – 48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Теремкова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Н. Э. Логопедические домашние задания для детей 5-7 лет с ОНР. Альбом 2/ Н.Э.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Теремкова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– М.: Издательство «ГНОМ и Д», 2007. – 32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Теремкова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Н. Э. Логопедические домашние задания для детей 5-7 лет с ОНР. Альбом 3/ Н.Э.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Теремкова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– М.: Издательство «ГНОМ и Д», 2006. – 32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Теремкова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Н. Э. Логопедические домашние задания для детей 5-7 лет с ОНР. Альбом 4/ Н.Э.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Теремкова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– М.: Издательство «ГНОМ и Д», 2006. – 32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Ткаченко Т. А. Формирование лексико – грамматических представлений. Альбом дошкольника. – М.: Издательство «ГНОМ и Д»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Яцель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О. С. Учимся правильно употреблять предлоги в речи конспекты занятий по обучению детей с ОНР в старшей и подготовительных группах/ О. С.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Яцель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– М.: Издательство «ГНОМ и Д», 2011. – 48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9836BB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Яцель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О. С. Учимся правильно употреблять предлоги в речи. Демонстрационный материал. – М.: Издательство «ГНОМ и Д».</w:t>
            </w:r>
          </w:p>
        </w:tc>
      </w:tr>
      <w:tr w:rsidR="009836BB" w:rsidRPr="00B43931" w:rsidTr="009836BB">
        <w:trPr>
          <w:gridAfter w:val="1"/>
          <w:wAfter w:w="9865" w:type="dxa"/>
        </w:trPr>
        <w:tc>
          <w:tcPr>
            <w:tcW w:w="10632" w:type="dxa"/>
            <w:gridSpan w:val="3"/>
            <w:vAlign w:val="center"/>
          </w:tcPr>
          <w:p w:rsidR="009836BB" w:rsidRPr="00B43931" w:rsidRDefault="009836BB" w:rsidP="00B4393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ХУДОЖЕСТВЕННАЯ ЛИТЕРАТУРА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Папки: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31"/>
              </w:numPr>
              <w:spacing w:line="276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«Конспекты НОД по ознакомлению с художественной литературой детей с ОВЗ в старшей группе»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«Конспекты НОД по ознакомлению с художественной литературой детей с ОВЗ в подготовительной к школе группе»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6648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7748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С.А. Шел по улице солдат. – М.: «Детская литература», 1985.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6648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7748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Большая книга любимых сказок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6648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7748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Большая поэзия для маленьких детей. Весенние стихи. – М.: Издательство «МОЗАИКА-СИНТЕЗ», 2012.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6648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7748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Большая поэзия для маленьких детей. Зимние стихи. – М.: Издательство «МОЗАИКА-СИНТЕЗ», 2012.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7748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Большая поэзия для маленьких детей. Осенние стихи. – М.: Издательство «МОЗАИКА-СИНТЕЗ», 2012.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6648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Братья Гримм. Сказки. – М.: «Махаон», 2008.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26648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Б. Стихи и сказки. Издательский дом «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-Пресс», Ростов-на Дону, 2012.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6648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Картотека портретов детских писателей. Краткие биографии. Часть2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/ С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ост. Л.Б. Дерягина – (Серия «Оснащение педагогического процесса в ДОУ»).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2012. – 32 с., ил.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26648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Маршак С.Я. Сказка о глупом мышонке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26648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Митяев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Почему армия всем родная. – М.: Издательство «Малыш», 1987.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A26648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Носов Н.Н. Живая шляпа/ Н. Носов: ил.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И.Семенова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 – М.: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, 2015. – 80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26648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Сказки и картинки В.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26648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Стихи и сказки  на ночь для маленьких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26648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Три медведя. Русская народная сказка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26648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Ушакова О. С.,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Н. В. Знакомим дошкольников с литературой: Конспекты занятий. – М.: ТЦ Сфера, 2005. – 224с.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26648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Ушинский К.Д. Рассказы и сказки. - М.: «Махаон», 2014.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26648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Чуковский К. Стихи и сказки для малышей. - М.: РОСМЭН, 2012.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26648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Шорыгина Т. А. Пословицы и поговорки. Демонстрационный материал. – М.: Издательство «ТЦ Сфера», 2015.</w:t>
            </w:r>
          </w:p>
        </w:tc>
      </w:tr>
      <w:tr w:rsidR="00A26648" w:rsidRPr="00B43931" w:rsidTr="007A4010">
        <w:trPr>
          <w:gridAfter w:val="1"/>
          <w:wAfter w:w="9865" w:type="dxa"/>
        </w:trPr>
        <w:tc>
          <w:tcPr>
            <w:tcW w:w="10632" w:type="dxa"/>
            <w:gridSpan w:val="3"/>
          </w:tcPr>
          <w:p w:rsidR="00A26648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>ИГРЫ, ПОСОБИЯ  И МЕТОДИЧЕСКАЯ ЛИТЕРАТУРА</w:t>
            </w:r>
          </w:p>
          <w:p w:rsidR="00A26648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>ДЛЯ РАЗВИТИЯ  И КОРРЕКЦИИ МОТОРИКИ РУК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1" w:type="dxa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Трафареты пластмассовые: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листья деревьев;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овощи;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фрукты;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посуда;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домашние животные;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лесные звери;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новогодний праздник;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виды транспорта;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насекомые.</w:t>
            </w:r>
          </w:p>
        </w:tc>
        <w:tc>
          <w:tcPr>
            <w:tcW w:w="1143" w:type="dxa"/>
          </w:tcPr>
          <w:p w:rsidR="003064E4" w:rsidRPr="00B43931" w:rsidRDefault="003064E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1" w:type="dxa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«Волчок»</w:t>
            </w:r>
          </w:p>
        </w:tc>
        <w:tc>
          <w:tcPr>
            <w:tcW w:w="1143" w:type="dxa"/>
            <w:vAlign w:val="center"/>
          </w:tcPr>
          <w:p w:rsidR="003064E4" w:rsidRPr="00B43931" w:rsidRDefault="00596B59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6648"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1" w:type="dxa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«Лабиринт»</w:t>
            </w:r>
          </w:p>
        </w:tc>
        <w:tc>
          <w:tcPr>
            <w:tcW w:w="1143" w:type="dxa"/>
            <w:vAlign w:val="center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1" w:type="dxa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«Черепаха»</w:t>
            </w:r>
          </w:p>
        </w:tc>
        <w:tc>
          <w:tcPr>
            <w:tcW w:w="1143" w:type="dxa"/>
            <w:vAlign w:val="center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1" w:type="dxa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«Веселые клеточки»</w:t>
            </w:r>
          </w:p>
        </w:tc>
        <w:tc>
          <w:tcPr>
            <w:tcW w:w="1143" w:type="dxa"/>
            <w:vAlign w:val="center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41" w:type="dxa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«Собери из спичек»</w:t>
            </w:r>
          </w:p>
        </w:tc>
        <w:tc>
          <w:tcPr>
            <w:tcW w:w="1143" w:type="dxa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41" w:type="dxa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«Развитие мелкой моторики. Подготовка руки к письму»</w:t>
            </w:r>
          </w:p>
        </w:tc>
        <w:tc>
          <w:tcPr>
            <w:tcW w:w="1143" w:type="dxa"/>
            <w:vAlign w:val="center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41" w:type="dxa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Пособие «Волшебные превращения» с прищепками</w:t>
            </w:r>
          </w:p>
        </w:tc>
        <w:tc>
          <w:tcPr>
            <w:tcW w:w="1143" w:type="dxa"/>
            <w:vAlign w:val="center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41" w:type="dxa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Пособие «Чудесные пуговицы»</w:t>
            </w:r>
          </w:p>
        </w:tc>
        <w:tc>
          <w:tcPr>
            <w:tcW w:w="1143" w:type="dxa"/>
            <w:vAlign w:val="center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41" w:type="dxa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Пособие «Игры с магнитами»</w:t>
            </w:r>
          </w:p>
        </w:tc>
        <w:tc>
          <w:tcPr>
            <w:tcW w:w="1143" w:type="dxa"/>
            <w:vAlign w:val="center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41" w:type="dxa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Пособие из пробок и крышек</w:t>
            </w:r>
          </w:p>
        </w:tc>
        <w:tc>
          <w:tcPr>
            <w:tcW w:w="1143" w:type="dxa"/>
            <w:vAlign w:val="center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41" w:type="dxa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Мотайка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«Игра со шнурком»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Логика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Сенсорика</w:t>
            </w:r>
            <w:proofErr w:type="spellEnd"/>
          </w:p>
        </w:tc>
        <w:tc>
          <w:tcPr>
            <w:tcW w:w="1143" w:type="dxa"/>
          </w:tcPr>
          <w:p w:rsidR="003064E4" w:rsidRPr="00B43931" w:rsidRDefault="00A26648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 к.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641" w:type="dxa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</w:p>
          <w:p w:rsidR="003064E4" w:rsidRPr="00B43931" w:rsidRDefault="003064E4" w:rsidP="00B43931">
            <w:pPr>
              <w:pStyle w:val="a4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  <w:p w:rsidR="00096F50" w:rsidRDefault="00096F50" w:rsidP="00B43931">
            <w:pPr>
              <w:pStyle w:val="a4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  <w:p w:rsidR="00096F50" w:rsidRDefault="00096F50" w:rsidP="00B43931">
            <w:pPr>
              <w:pStyle w:val="a4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  <w:p w:rsidR="00096F50" w:rsidRDefault="00096F50" w:rsidP="00B43931">
            <w:pPr>
              <w:pStyle w:val="a4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  <w:p w:rsidR="00096F50" w:rsidRDefault="00096F50" w:rsidP="00B43931">
            <w:pPr>
              <w:pStyle w:val="a4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  <w:p w:rsidR="00096F50" w:rsidRDefault="00096F50" w:rsidP="00B43931">
            <w:pPr>
              <w:pStyle w:val="a4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  <w:p w:rsidR="00096F50" w:rsidRDefault="00096F50" w:rsidP="00B43931">
            <w:pPr>
              <w:pStyle w:val="a4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  <w:p w:rsidR="00096F50" w:rsidRPr="00B43931" w:rsidRDefault="00096F50" w:rsidP="00B43931">
            <w:pPr>
              <w:pStyle w:val="a4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</w:tc>
        <w:tc>
          <w:tcPr>
            <w:tcW w:w="1143" w:type="dxa"/>
          </w:tcPr>
          <w:p w:rsidR="003064E4" w:rsidRPr="00B43931" w:rsidRDefault="00096F5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A26648"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3064E4" w:rsidRPr="00B43931" w:rsidTr="00774830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8641" w:type="dxa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Кубики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  <w:p w:rsidR="003064E4" w:rsidRPr="00B43931" w:rsidRDefault="003064E4" w:rsidP="00B43931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143" w:type="dxa"/>
          </w:tcPr>
          <w:p w:rsidR="003064E4" w:rsidRPr="00B43931" w:rsidRDefault="00A26648" w:rsidP="007748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A26648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A26648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784" w:type="dxa"/>
            <w:gridSpan w:val="2"/>
          </w:tcPr>
          <w:p w:rsidR="00A26648" w:rsidRPr="00B43931" w:rsidRDefault="00A26648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Папка дошкольника: </w:t>
            </w:r>
          </w:p>
          <w:p w:rsidR="00A26648" w:rsidRPr="00B43931" w:rsidRDefault="00A26648" w:rsidP="00B43931">
            <w:pPr>
              <w:pStyle w:val="a4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Волшебные картинки</w:t>
            </w:r>
          </w:p>
          <w:p w:rsidR="00A26648" w:rsidRPr="00B43931" w:rsidRDefault="00A26648" w:rsidP="00B43931">
            <w:pPr>
              <w:pStyle w:val="a4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Послушный карандаш</w:t>
            </w:r>
          </w:p>
          <w:p w:rsidR="00A26648" w:rsidRPr="00096F50" w:rsidRDefault="00A26648" w:rsidP="00096F50">
            <w:pPr>
              <w:pStyle w:val="a4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Найди по схеме</w:t>
            </w:r>
          </w:p>
        </w:tc>
      </w:tr>
      <w:tr w:rsidR="00A26648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A26648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784" w:type="dxa"/>
            <w:gridSpan w:val="2"/>
          </w:tcPr>
          <w:p w:rsidR="00A26648" w:rsidRPr="00B43931" w:rsidRDefault="00A26648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Шнурочки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96F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20 шт.</w:t>
            </w:r>
          </w:p>
        </w:tc>
      </w:tr>
      <w:tr w:rsidR="00A26648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A26648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A4010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A26648" w:rsidRPr="00B43931" w:rsidRDefault="00A26648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Крупы (горох, фасоль), орехи</w:t>
            </w:r>
          </w:p>
        </w:tc>
      </w:tr>
      <w:tr w:rsidR="00A26648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A26648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4010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A26648" w:rsidRPr="00B43931" w:rsidRDefault="00A26648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Картотека «Физкультминутки/ Пальчиковые игры» по лексическим темам</w:t>
            </w:r>
          </w:p>
        </w:tc>
      </w:tr>
      <w:tr w:rsidR="00A26648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A26648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A4010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A26648" w:rsidRPr="00B43931" w:rsidRDefault="00A26648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Аверина И.Е. Физкультурные минутки и динамические паузы в дошкольных образовательных учреждениях: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пособие/ И.Е. Аверина. – Изд. 2-е. – М.: Айрис-Пресс, 2006. – 144 с.</w:t>
            </w:r>
          </w:p>
        </w:tc>
      </w:tr>
      <w:tr w:rsidR="00A26648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A26648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A4010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A26648" w:rsidRPr="00B43931" w:rsidRDefault="00A26648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Бачина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О.В., Коробова Н.Ф. Пальчиковая гимнастика с предметами. Определение ведущей руки и развитие навыков письма у детей 6-8 лет: Практическое пособие для педагогов   и родителей. – 3-е изд.,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и доп. – М.: АРКТИ, 2009. – 88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A4010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Воробьева Т.А., Гузенко Т.В. 50 уроков для подготовки руки к письму.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Издательский Дом «Литера», 2011. – 80 с.: ил. – (Серия «Уроки логопеда»).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A4010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Галкина Г.Г., Дубинина Т.И. Пальцы помогают говорить. Коррекционные занятия по развитию мелкой моторики у детей/ Г.Г. Галкина, Т.И. Дубинина. – М.: Издательство «Гном и Д», 2006. – 40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A4010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Голубина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Т.С. Чему научит клеточка… Методическое пособие для подготовки дошкольника к письму. Для родителей и воспитателей. – М.: Мозаика-синтез, 2005. – 64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A4010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Граб Л.М. Развиваем графические навыки; рабочая тетрадь для детей с ОНР/ 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Л.М. Граб. – М.: ООО «Издательство ГНОМ и Д», 2006. – 32 с.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7A4010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096F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Колос Г.Г. </w:t>
            </w:r>
            <w:proofErr w:type="spellStart"/>
            <w:r w:rsidR="00096F50">
              <w:rPr>
                <w:rFonts w:ascii="Times New Roman" w:hAnsi="Times New Roman" w:cs="Times New Roman"/>
                <w:sz w:val="28"/>
                <w:szCs w:val="28"/>
              </w:rPr>
              <w:t>Сенсорика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в дошкольном учреждении: Практические рекомендации. – 4-е изд.,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и доп. – М.: АРКТИ, 2010.- 80 с.; ил.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A4010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Крупенчук О.И. Буквы и цифры: Графические диктанты.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Издательский Дом «Литера», 2009. – 32 с.; ил.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A4010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Крупенчук О.И. Готовим руку к письму: Контур, линия, цвет.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Издательский Дом «Литера», 2009. – 32 с.: ил. – (Серия «Уроки логопеда»).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A4010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Крупенчук О.И. Графические диктанты для мальчиков 6-7 лет.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Издательский Дом «Литера», 2009. – 32 с.: ил.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A4010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Крупенчук О.И. Пальчиковые игры.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Издательский Дом «Литера», 2005. – 32 с.: ил. – (Серия «Готовимся к школе»).</w:t>
            </w:r>
          </w:p>
        </w:tc>
      </w:tr>
      <w:tr w:rsidR="003064E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064E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A4010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064E4" w:rsidRPr="00B43931" w:rsidRDefault="003064E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Щербакова Т.Н. Игры с пальчиками. – М.: Издательский Дом «Карапуз», 2005.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4" w:type="dxa"/>
            <w:gridSpan w:val="2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ИГРЫ, ПОСОБИЯ И МЕТОДИЧЕСКАЯ ЛИТЕРАТУРА </w:t>
            </w:r>
          </w:p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>ПО РАЗВИТИЮ И КОРРЕКЦИИ ПОЗНАВАТЕЛЬНЫХ ПРОЦЕССОВ</w:t>
            </w:r>
          </w:p>
        </w:tc>
      </w:tr>
      <w:tr w:rsidR="009836BB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9836BB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1" w:type="dxa"/>
          </w:tcPr>
          <w:p w:rsidR="009836BB" w:rsidRPr="00B43931" w:rsidRDefault="009836BB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Пирамидки большие и маленькие</w:t>
            </w:r>
          </w:p>
        </w:tc>
        <w:tc>
          <w:tcPr>
            <w:tcW w:w="1143" w:type="dxa"/>
          </w:tcPr>
          <w:p w:rsidR="009836BB" w:rsidRPr="00B43931" w:rsidRDefault="00096F5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4010" w:rsidRPr="00B4393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9836BB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9836BB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1" w:type="dxa"/>
          </w:tcPr>
          <w:p w:rsidR="009836BB" w:rsidRPr="00B43931" w:rsidRDefault="009836BB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Строительный конструктор</w:t>
            </w:r>
          </w:p>
        </w:tc>
        <w:tc>
          <w:tcPr>
            <w:tcW w:w="1143" w:type="dxa"/>
          </w:tcPr>
          <w:p w:rsidR="009836BB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36BB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9836BB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1" w:type="dxa"/>
          </w:tcPr>
          <w:p w:rsidR="009836BB" w:rsidRPr="00B43931" w:rsidRDefault="009836BB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Почтовый ящик</w:t>
            </w:r>
          </w:p>
        </w:tc>
        <w:tc>
          <w:tcPr>
            <w:tcW w:w="1143" w:type="dxa"/>
          </w:tcPr>
          <w:p w:rsidR="009836BB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9836BB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9836BB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1" w:type="dxa"/>
          </w:tcPr>
          <w:p w:rsidR="009836BB" w:rsidRPr="00B43931" w:rsidRDefault="009836BB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Матрешка</w:t>
            </w:r>
          </w:p>
        </w:tc>
        <w:tc>
          <w:tcPr>
            <w:tcW w:w="1143" w:type="dxa"/>
          </w:tcPr>
          <w:p w:rsidR="009836BB" w:rsidRPr="00B43931" w:rsidRDefault="00096F5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4010"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9836BB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9836BB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1" w:type="dxa"/>
          </w:tcPr>
          <w:p w:rsidR="009836BB" w:rsidRPr="00B43931" w:rsidRDefault="009836BB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Развивающая игра «Волшебный квадрат»</w:t>
            </w:r>
          </w:p>
        </w:tc>
        <w:tc>
          <w:tcPr>
            <w:tcW w:w="1143" w:type="dxa"/>
          </w:tcPr>
          <w:p w:rsidR="009836BB" w:rsidRPr="00B43931" w:rsidRDefault="00096F5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4010"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9836BB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9836BB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1" w:type="dxa"/>
          </w:tcPr>
          <w:p w:rsidR="009836BB" w:rsidRPr="00B43931" w:rsidRDefault="009836BB" w:rsidP="00B439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игра «Домино» </w:t>
            </w:r>
          </w:p>
        </w:tc>
        <w:tc>
          <w:tcPr>
            <w:tcW w:w="1143" w:type="dxa"/>
          </w:tcPr>
          <w:p w:rsidR="009836BB" w:rsidRPr="00B43931" w:rsidRDefault="00096F5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4010"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74DB7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64355A" w:rsidRPr="00B43931" w:rsidRDefault="0064355A" w:rsidP="00096F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Развивающая игра «Развиваем память</w:t>
            </w:r>
            <w:r w:rsidR="00096F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43" w:type="dxa"/>
          </w:tcPr>
          <w:p w:rsidR="0064355A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74DB7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Развивающая игра «Занимательная палитра» (7 развивающих игр в одной)</w:t>
            </w:r>
          </w:p>
        </w:tc>
        <w:tc>
          <w:tcPr>
            <w:tcW w:w="1143" w:type="dxa"/>
          </w:tcPr>
          <w:p w:rsidR="0064355A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4DB7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Развивающая игра «Найди половинку»</w:t>
            </w:r>
          </w:p>
        </w:tc>
        <w:tc>
          <w:tcPr>
            <w:tcW w:w="1143" w:type="dxa"/>
          </w:tcPr>
          <w:p w:rsidR="0064355A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74DB7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Развивающая игра «Большой и маленький»</w:t>
            </w:r>
          </w:p>
        </w:tc>
        <w:tc>
          <w:tcPr>
            <w:tcW w:w="1143" w:type="dxa"/>
          </w:tcPr>
          <w:p w:rsidR="0064355A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74DB7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Развивающая игра «Красочное лото»</w:t>
            </w:r>
          </w:p>
        </w:tc>
        <w:tc>
          <w:tcPr>
            <w:tcW w:w="1143" w:type="dxa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74DB7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64355A" w:rsidRPr="00B43931" w:rsidRDefault="0064355A" w:rsidP="00096F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Развивающая игра «Вре</w:t>
            </w:r>
            <w:r w:rsidR="00096F50">
              <w:rPr>
                <w:rFonts w:ascii="Times New Roman" w:hAnsi="Times New Roman" w:cs="Times New Roman"/>
                <w:sz w:val="28"/>
                <w:szCs w:val="28"/>
              </w:rPr>
              <w:t>мена года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43" w:type="dxa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74DB7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Развивающая игра «Кто больше? Кто меньше?»</w:t>
            </w:r>
          </w:p>
        </w:tc>
        <w:tc>
          <w:tcPr>
            <w:tcW w:w="1143" w:type="dxa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74DB7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Развивающая игра «Цвета»</w:t>
            </w:r>
          </w:p>
        </w:tc>
        <w:tc>
          <w:tcPr>
            <w:tcW w:w="1143" w:type="dxa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74DB7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Развивающая игра «Чей это домик»</w:t>
            </w:r>
          </w:p>
        </w:tc>
        <w:tc>
          <w:tcPr>
            <w:tcW w:w="1143" w:type="dxa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74DB7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Развивающая игра «Огород»</w:t>
            </w:r>
          </w:p>
        </w:tc>
        <w:tc>
          <w:tcPr>
            <w:tcW w:w="1143" w:type="dxa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74DB7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64355A" w:rsidRPr="00B43931" w:rsidRDefault="007A4010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Развивающая и</w:t>
            </w:r>
            <w:r w:rsidR="0064355A" w:rsidRPr="00B43931">
              <w:rPr>
                <w:rFonts w:ascii="Times New Roman" w:hAnsi="Times New Roman" w:cs="Times New Roman"/>
                <w:sz w:val="28"/>
                <w:szCs w:val="28"/>
              </w:rPr>
              <w:t>гра «Четвертый лишний»</w:t>
            </w:r>
          </w:p>
        </w:tc>
        <w:tc>
          <w:tcPr>
            <w:tcW w:w="1143" w:type="dxa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4010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7A4010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74DB7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7A4010" w:rsidRPr="00B43931" w:rsidRDefault="007A4010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Развивающая игра «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Назови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словом»</w:t>
            </w:r>
          </w:p>
        </w:tc>
        <w:tc>
          <w:tcPr>
            <w:tcW w:w="1143" w:type="dxa"/>
            <w:vAlign w:val="center"/>
          </w:tcPr>
          <w:p w:rsidR="007A4010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90D1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90D1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74DB7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690D14" w:rsidRPr="00B43931" w:rsidRDefault="00690D1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Развивающая игра «Назови отличия»</w:t>
            </w:r>
          </w:p>
        </w:tc>
        <w:tc>
          <w:tcPr>
            <w:tcW w:w="1143" w:type="dxa"/>
            <w:vAlign w:val="center"/>
          </w:tcPr>
          <w:p w:rsidR="00690D14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90D1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90D1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74DB7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690D14" w:rsidRPr="00B43931" w:rsidRDefault="00690D1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Развивающая игра «Последовательность картинок»</w:t>
            </w:r>
          </w:p>
        </w:tc>
        <w:tc>
          <w:tcPr>
            <w:tcW w:w="1143" w:type="dxa"/>
            <w:vAlign w:val="center"/>
          </w:tcPr>
          <w:p w:rsidR="00690D14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90D1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90D14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74DB7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690D14" w:rsidRPr="00B43931" w:rsidRDefault="00690D1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Развивающая игра «Чего не хватает»</w:t>
            </w:r>
          </w:p>
        </w:tc>
        <w:tc>
          <w:tcPr>
            <w:tcW w:w="1143" w:type="dxa"/>
            <w:vAlign w:val="center"/>
          </w:tcPr>
          <w:p w:rsidR="00690D14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74DB7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Развивающая игра «Лабиринты»</w:t>
            </w:r>
          </w:p>
        </w:tc>
        <w:tc>
          <w:tcPr>
            <w:tcW w:w="1143" w:type="dxa"/>
            <w:vAlign w:val="center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74DB7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Развивающая игра «Собери картинку»</w:t>
            </w:r>
          </w:p>
        </w:tc>
        <w:tc>
          <w:tcPr>
            <w:tcW w:w="1143" w:type="dxa"/>
            <w:vAlign w:val="center"/>
          </w:tcPr>
          <w:p w:rsidR="00374DB7" w:rsidRPr="00B43931" w:rsidRDefault="00374DB7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B43931" w:rsidRPr="00B43931" w:rsidTr="00B43931">
        <w:trPr>
          <w:gridAfter w:val="1"/>
          <w:wAfter w:w="9865" w:type="dxa"/>
        </w:trPr>
        <w:tc>
          <w:tcPr>
            <w:tcW w:w="10632" w:type="dxa"/>
            <w:gridSpan w:val="3"/>
          </w:tcPr>
          <w:p w:rsidR="00B43931" w:rsidRPr="00B43931" w:rsidRDefault="00B4393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>ИГРЫ, ПОСОБИЯ И МЕТОДИЧЕСКАЯ ЛИТЕРАТУРА</w:t>
            </w:r>
          </w:p>
          <w:p w:rsidR="00B43931" w:rsidRDefault="00B4393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РАЗВИТИЮ </w:t>
            </w:r>
            <w:proofErr w:type="gramStart"/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>ЭЛЕМЕНТАРНЫХ</w:t>
            </w:r>
            <w:proofErr w:type="gramEnd"/>
          </w:p>
          <w:p w:rsidR="00B43931" w:rsidRPr="00B43931" w:rsidRDefault="00B43931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МАТЕМАТИЧЕСКИХ ПРЕДСТАВЛЕНИЙ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64355A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«Веселый счет»</w:t>
            </w:r>
          </w:p>
        </w:tc>
        <w:tc>
          <w:tcPr>
            <w:tcW w:w="1143" w:type="dxa"/>
          </w:tcPr>
          <w:p w:rsidR="0064355A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4010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7A4010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1" w:type="dxa"/>
          </w:tcPr>
          <w:p w:rsidR="007A4010" w:rsidRPr="00B43931" w:rsidRDefault="007A4010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«Времена года»</w:t>
            </w:r>
          </w:p>
        </w:tc>
        <w:tc>
          <w:tcPr>
            <w:tcW w:w="1143" w:type="dxa"/>
          </w:tcPr>
          <w:p w:rsidR="007A4010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4010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7A4010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1" w:type="dxa"/>
          </w:tcPr>
          <w:p w:rsidR="007A4010" w:rsidRPr="00B43931" w:rsidRDefault="007A4010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«Части суток»</w:t>
            </w:r>
          </w:p>
        </w:tc>
        <w:tc>
          <w:tcPr>
            <w:tcW w:w="1143" w:type="dxa"/>
          </w:tcPr>
          <w:p w:rsidR="007A4010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A4010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7A4010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7A4010" w:rsidRPr="00B43931" w:rsidRDefault="007A4010" w:rsidP="00B439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«Состав числа»</w:t>
            </w:r>
          </w:p>
        </w:tc>
        <w:tc>
          <w:tcPr>
            <w:tcW w:w="1143" w:type="dxa"/>
          </w:tcPr>
          <w:p w:rsidR="007A4010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«Назови пропущенное число»</w:t>
            </w:r>
          </w:p>
        </w:tc>
        <w:tc>
          <w:tcPr>
            <w:tcW w:w="1143" w:type="dxa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«Сколько?»</w:t>
            </w:r>
          </w:p>
        </w:tc>
        <w:tc>
          <w:tcPr>
            <w:tcW w:w="1143" w:type="dxa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«Разноцветные карандаши»</w:t>
            </w:r>
          </w:p>
        </w:tc>
        <w:tc>
          <w:tcPr>
            <w:tcW w:w="1143" w:type="dxa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«Разноцветные шары»</w:t>
            </w:r>
          </w:p>
        </w:tc>
        <w:tc>
          <w:tcPr>
            <w:tcW w:w="1143" w:type="dxa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«Цифры»</w:t>
            </w:r>
          </w:p>
        </w:tc>
        <w:tc>
          <w:tcPr>
            <w:tcW w:w="1143" w:type="dxa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Набор «Геометрические фигуры + цифры»</w:t>
            </w:r>
          </w:p>
        </w:tc>
        <w:tc>
          <w:tcPr>
            <w:tcW w:w="1143" w:type="dxa"/>
            <w:vAlign w:val="center"/>
          </w:tcPr>
          <w:p w:rsidR="0064355A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Счетные палочки (раздаточные)</w:t>
            </w:r>
          </w:p>
        </w:tc>
        <w:tc>
          <w:tcPr>
            <w:tcW w:w="1143" w:type="dxa"/>
            <w:vAlign w:val="center"/>
          </w:tcPr>
          <w:p w:rsidR="0064355A" w:rsidRPr="00B43931" w:rsidRDefault="007A4010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4010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7A4010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7A4010" w:rsidRPr="00B43931" w:rsidRDefault="007A4010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Магнитные цифры (демонстрационные)</w:t>
            </w:r>
          </w:p>
        </w:tc>
      </w:tr>
      <w:tr w:rsidR="007A4010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7A4010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7A4010" w:rsidRPr="00B43931" w:rsidRDefault="007A4010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Пластмассовые цифры (демонстрационные и раздаточные)</w:t>
            </w:r>
          </w:p>
        </w:tc>
      </w:tr>
      <w:tr w:rsidR="007A4010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7A4010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7A4010" w:rsidRPr="00B43931" w:rsidRDefault="007A4010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Числовые карточки (демонстрационные и раздаточные)</w:t>
            </w:r>
          </w:p>
        </w:tc>
      </w:tr>
      <w:tr w:rsidR="007A4010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7A4010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7A4010" w:rsidRPr="00B43931" w:rsidRDefault="007A4010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Палочки разные по высоте (демонстрационные и раздаточные)</w:t>
            </w:r>
          </w:p>
        </w:tc>
      </w:tr>
      <w:tr w:rsidR="007A4010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7A4010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7A4010" w:rsidRPr="00B43931" w:rsidRDefault="007A4010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Ленты разной длины (демонстрационные и раздаточные)</w:t>
            </w:r>
          </w:p>
        </w:tc>
      </w:tr>
      <w:tr w:rsidR="007A4010" w:rsidRPr="00B43931" w:rsidTr="001B7D16">
        <w:trPr>
          <w:gridAfter w:val="1"/>
          <w:wAfter w:w="9865" w:type="dxa"/>
        </w:trPr>
        <w:tc>
          <w:tcPr>
            <w:tcW w:w="848" w:type="dxa"/>
            <w:vAlign w:val="center"/>
          </w:tcPr>
          <w:p w:rsidR="007A4010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7A4010" w:rsidRPr="00B43931" w:rsidRDefault="007A4010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Ленты разной ширины (демонстрационные и раздаточные)</w:t>
            </w:r>
          </w:p>
        </w:tc>
      </w:tr>
      <w:tr w:rsidR="0064355A" w:rsidRPr="00B43931" w:rsidTr="00B43931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</w:t>
            </w:r>
            <w:r w:rsidR="00B43931"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</w:p>
          <w:p w:rsidR="00B43931" w:rsidRPr="00B43931" w:rsidRDefault="00B43931" w:rsidP="00B43931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Конспекты НОД по РЭМП (старшая группа)</w:t>
            </w:r>
          </w:p>
          <w:p w:rsidR="00B43931" w:rsidRPr="00B43931" w:rsidRDefault="00B43931" w:rsidP="00B43931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Конспекты НОД по РЭМП (подготовительная к школе группа)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Счетный материал по лексическим темам 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Альтхауз Д., Дум Э. Цвет, форма, количество. – М.: Просвещение, 1984.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Ерофеева Т.И., Павлова Л.Н., Новикова В.П. Математика для дошкольников. М.: Просвещение, 1992. – 191 с.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Лебеденко Е.Н.  Формирование представлений о времени у дошкольников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ООО ИЗ-ВО «ДЕТСТВО ПРЕСС», 2003.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Метлина Л.С. Математика в детском саду. М.: Просвещение, 1984. - 256 с.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Морозова И.А., Пушкарева М.А. «Развитие элементарных математических представлений. Конспекты занятий. Для работы с детьми 5-6 лет с ЗПР». Москва. «Мозаика-Синтез», 2006.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Нищева Н.В. Волшебное дерево. Календарь природы. Дидактическая игра.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ООО Издательство «ДЕТСТВО-ПРЕСС», 2015.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Нищева Н.В. «Играйка 11. Игры для формирования представлений о времени у детей дошкольного возраста»  Методическое пособие для педагогов ДОУ и родителей.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ДЕТСТВО-ПРЕСС, 2010.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Новикова В.П. Математика в детском саду. Старшая группа. – М.: Мозаика-Синтез, 2005. – 184с.; ил.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Новикова В.П. Математика в детском саду. Подготовительная группа. – М.: Мозаика-Синтез, 2005. – 184с.; ил.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Петерсон Л.Г., Кочемасова Е.Е. Игралочка. Часть 1, 2.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Петерсон Л.Г., Кочемасова Е.Е. Игралочка – ступенька к школе. Практический курс математики для дошкольников. Методические рекомендации. Часть 4 (1-2)/ Л.Г. Петерсон, Е.Е. Кочемасова. – М.: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, 2014. – 320 с.: ил.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Петерсон Л.Г., Кочемасова Е.Е. Раз – ступенька, два – ступенька… Практический курс математики для дошкольников. Методические рекомендации. Изд. 3-е, доп. И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./ Л.Г.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Петерсон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, Е.Е. Кочемасова. – М.: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, 2013. – 256 с.: ил.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Петерсон Л.Г., Холина Н.П. «Раз – ступенька, два – ступенька». Часть 1, 2.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Рихтерман Т.Д. «Формирование представлений о времени у детей дошкольного возраста» - М.: Просвещение, 1991.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Сорокина А.И. Дидактические игры в детском саду. – М.: Просвещение, 1982.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Тихомирова Л.Ф., Басов А.В. Развитие логического мышления у детей. Ярославль, 1995.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Шевченко С.Г., Капустина Г.М. Предметы вокруг нас. Методические рекомендации.  – Смоленск: Издательство «Ассоциация XXI век»,  2000. – 32 с.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Шевченко С.Г., Капустина Г.М. Предметы вокруг нас. Учебное пособие для индивидуальных и групповых коррекционных занятий: В 2 тетрадях. – Смоленск: Издательство «Ассоциация XXI век»,  2003. – 64 с.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Шевченко С.Г. Природа и мы. Методические рекомендации. – Смоленск: Издательство «Ассоциация XXI век»,  2000. – 32 с.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С.Г. Природа и мы: Учебное пособие для уроков ознакомления с окружающим миром и развития речи, а также для индивидуальных и групповых занятий. – Смоленск: Издательство «Ассоциация XXI век»,  2003. 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Шорыгина Т.А. Беседы о пространстве и времени: Методическое пособие. – М.: ТЦ Сфера, 2015. – 96 с. (Вместе  с детьми).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Чудакова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А.А. Считаем до десяти. Альбом игровых упражнений по математике для детей 6-7 лет/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А.Чудакова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– М.: Издательство «ГНОМ и Д», 2010. – 32 с.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Чудакова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А.А. Считаем до пяти. Альбом игровых упражнений по математике для детей 6-7 лет/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А.Чудакова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– М.: Издательство «ГНОМ и Д», 2010. – 32 с.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Чудакова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А.А. Считаем до пяти. Альбом игровых упражнений по математике для детей 6-7 лет/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А.Чудакова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– М.: Издательство «ГНОМ и Д», 2010. – 32 с.</w:t>
            </w:r>
          </w:p>
        </w:tc>
      </w:tr>
      <w:tr w:rsidR="00690D14" w:rsidRPr="00B43931" w:rsidTr="00690D14">
        <w:trPr>
          <w:gridAfter w:val="1"/>
          <w:wAfter w:w="9865" w:type="dxa"/>
        </w:trPr>
        <w:tc>
          <w:tcPr>
            <w:tcW w:w="10632" w:type="dxa"/>
            <w:gridSpan w:val="3"/>
          </w:tcPr>
          <w:p w:rsidR="00690D14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>ИГРЫ, ПОСОБИЯ И МЕТОДИЧЕСКАЯ ЛИТЕРАТУРА ПО РАЗВИТИЮ РЕЧЕВОГО (ФОНЕМАТИЧЕСКОГО) ВОСПРИЯТИЯ И</w:t>
            </w:r>
          </w:p>
          <w:p w:rsidR="00690D14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>ПО ПОДГОТОВКИ К ОБУЧЕНИЮ ГРАМОТЕ</w:t>
            </w:r>
          </w:p>
        </w:tc>
      </w:tr>
      <w:tr w:rsidR="001B7D16" w:rsidRPr="00B43931" w:rsidTr="005E04CD">
        <w:trPr>
          <w:gridAfter w:val="1"/>
          <w:wAfter w:w="9865" w:type="dxa"/>
          <w:trHeight w:val="70"/>
        </w:trPr>
        <w:tc>
          <w:tcPr>
            <w:tcW w:w="848" w:type="dxa"/>
          </w:tcPr>
          <w:p w:rsidR="001B7D16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1" w:type="dxa"/>
          </w:tcPr>
          <w:p w:rsidR="001B7D16" w:rsidRPr="00B43931" w:rsidRDefault="001B7D16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«Лото»</w:t>
            </w:r>
          </w:p>
        </w:tc>
        <w:tc>
          <w:tcPr>
            <w:tcW w:w="1143" w:type="dxa"/>
          </w:tcPr>
          <w:p w:rsidR="001B7D16" w:rsidRPr="00B43931" w:rsidRDefault="001B7D16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B7D16" w:rsidRPr="00B43931" w:rsidTr="005E04CD">
        <w:trPr>
          <w:gridAfter w:val="1"/>
          <w:wAfter w:w="9865" w:type="dxa"/>
          <w:trHeight w:val="70"/>
        </w:trPr>
        <w:tc>
          <w:tcPr>
            <w:tcW w:w="848" w:type="dxa"/>
          </w:tcPr>
          <w:p w:rsidR="001B7D16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1" w:type="dxa"/>
          </w:tcPr>
          <w:p w:rsidR="001B7D16" w:rsidRPr="00B43931" w:rsidRDefault="001B7D16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«Ромашка»</w:t>
            </w:r>
          </w:p>
        </w:tc>
        <w:tc>
          <w:tcPr>
            <w:tcW w:w="1143" w:type="dxa"/>
          </w:tcPr>
          <w:p w:rsidR="001B7D16" w:rsidRPr="00B43931" w:rsidRDefault="001B7D16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1B7D16" w:rsidRPr="00B43931" w:rsidTr="005E04CD">
        <w:trPr>
          <w:gridAfter w:val="1"/>
          <w:wAfter w:w="9865" w:type="dxa"/>
          <w:trHeight w:val="70"/>
        </w:trPr>
        <w:tc>
          <w:tcPr>
            <w:tcW w:w="848" w:type="dxa"/>
          </w:tcPr>
          <w:p w:rsidR="001B7D16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641" w:type="dxa"/>
          </w:tcPr>
          <w:p w:rsidR="001B7D16" w:rsidRPr="00B43931" w:rsidRDefault="001B7D16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«Укажи место звука в слове»</w:t>
            </w:r>
          </w:p>
        </w:tc>
        <w:tc>
          <w:tcPr>
            <w:tcW w:w="1143" w:type="dxa"/>
          </w:tcPr>
          <w:p w:rsidR="001B7D16" w:rsidRPr="00B43931" w:rsidRDefault="001B7D16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5E04C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«Четвертый лишний»</w:t>
            </w:r>
          </w:p>
        </w:tc>
        <w:tc>
          <w:tcPr>
            <w:tcW w:w="1143" w:type="dxa"/>
          </w:tcPr>
          <w:p w:rsidR="0064355A" w:rsidRPr="00B43931" w:rsidRDefault="001B7D16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04CD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«Звуковая цепочка слов»</w:t>
            </w:r>
          </w:p>
        </w:tc>
        <w:tc>
          <w:tcPr>
            <w:tcW w:w="1143" w:type="dxa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04CD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«Назови слово»</w:t>
            </w:r>
          </w:p>
        </w:tc>
        <w:tc>
          <w:tcPr>
            <w:tcW w:w="1143" w:type="dxa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04CD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«Расставь буквы по порядку»</w:t>
            </w:r>
          </w:p>
        </w:tc>
        <w:tc>
          <w:tcPr>
            <w:tcW w:w="1143" w:type="dxa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04CD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Твердый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– мягкий»</w:t>
            </w:r>
          </w:p>
        </w:tc>
        <w:tc>
          <w:tcPr>
            <w:tcW w:w="1143" w:type="dxa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04CD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«Азбука»</w:t>
            </w:r>
          </w:p>
        </w:tc>
        <w:tc>
          <w:tcPr>
            <w:tcW w:w="1143" w:type="dxa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E04CD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«Слоги и слова»</w:t>
            </w:r>
          </w:p>
        </w:tc>
        <w:tc>
          <w:tcPr>
            <w:tcW w:w="1143" w:type="dxa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E04CD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Игра «Сложи  слово» Веселые уроки</w:t>
            </w:r>
          </w:p>
        </w:tc>
        <w:tc>
          <w:tcPr>
            <w:tcW w:w="1143" w:type="dxa"/>
            <w:vAlign w:val="center"/>
          </w:tcPr>
          <w:p w:rsidR="0064355A" w:rsidRPr="00B43931" w:rsidRDefault="0064355A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B7D16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1B7D16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E04CD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1B7D16" w:rsidRPr="00B43931" w:rsidRDefault="001B7D16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Емкость с музыкальными инструментами:</w:t>
            </w:r>
          </w:p>
          <w:p w:rsidR="001B7D16" w:rsidRPr="00B43931" w:rsidRDefault="001B7D16" w:rsidP="00B43931">
            <w:pPr>
              <w:pStyle w:val="a4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колокольчик;</w:t>
            </w:r>
          </w:p>
          <w:p w:rsidR="001B7D16" w:rsidRPr="00B43931" w:rsidRDefault="001B7D16" w:rsidP="00B43931">
            <w:pPr>
              <w:pStyle w:val="a4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погремушка;</w:t>
            </w:r>
          </w:p>
          <w:p w:rsidR="001B7D16" w:rsidRPr="00B43931" w:rsidRDefault="001B7D16" w:rsidP="00B43931">
            <w:pPr>
              <w:pStyle w:val="a4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барабан;</w:t>
            </w:r>
          </w:p>
          <w:p w:rsidR="001B7D16" w:rsidRPr="00B43931" w:rsidRDefault="001B7D16" w:rsidP="00B43931">
            <w:pPr>
              <w:pStyle w:val="a4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бубен;</w:t>
            </w:r>
          </w:p>
          <w:p w:rsidR="001B7D16" w:rsidRPr="00B43931" w:rsidRDefault="001B7D16" w:rsidP="00B43931">
            <w:pPr>
              <w:pStyle w:val="a4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дудочка;</w:t>
            </w:r>
          </w:p>
          <w:p w:rsidR="001B7D16" w:rsidRPr="00B43931" w:rsidRDefault="001B7D16" w:rsidP="00B43931">
            <w:pPr>
              <w:pStyle w:val="a4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губная гармошка.</w:t>
            </w:r>
          </w:p>
        </w:tc>
        <w:tc>
          <w:tcPr>
            <w:tcW w:w="1143" w:type="dxa"/>
          </w:tcPr>
          <w:p w:rsidR="001B7D16" w:rsidRPr="00B43931" w:rsidRDefault="001B7D16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1B7D16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1B7D16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E04CD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1B7D16" w:rsidRPr="00B43931" w:rsidRDefault="001B7D16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Зеркала (индивидуальные)</w:t>
            </w:r>
          </w:p>
        </w:tc>
        <w:tc>
          <w:tcPr>
            <w:tcW w:w="1143" w:type="dxa"/>
          </w:tcPr>
          <w:p w:rsidR="001B7D16" w:rsidRPr="00B43931" w:rsidRDefault="00E461A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7D16"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1B7D16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1B7D16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E04CD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1B7D16" w:rsidRPr="00B43931" w:rsidRDefault="001B7D16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Звуковые пеналы (индивидуальные)</w:t>
            </w:r>
          </w:p>
        </w:tc>
        <w:tc>
          <w:tcPr>
            <w:tcW w:w="1143" w:type="dxa"/>
          </w:tcPr>
          <w:p w:rsidR="001B7D16" w:rsidRPr="00B43931" w:rsidRDefault="00E461A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7D16"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1B7D16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1B7D16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E04CD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1" w:type="dxa"/>
          </w:tcPr>
          <w:p w:rsidR="001B7D16" w:rsidRPr="00B43931" w:rsidRDefault="001B7D16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Схема для определения места звука в слове (индивидуальные)</w:t>
            </w:r>
          </w:p>
        </w:tc>
        <w:tc>
          <w:tcPr>
            <w:tcW w:w="1143" w:type="dxa"/>
          </w:tcPr>
          <w:p w:rsidR="001B7D16" w:rsidRPr="00B43931" w:rsidRDefault="00E461AD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7D16"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1B7D16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1B7D16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E04CD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1B7D16" w:rsidRPr="00B43931" w:rsidRDefault="001B7D16" w:rsidP="00B439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Символы гласных звуков (демонстрационные и раздаточные)</w:t>
            </w:r>
          </w:p>
        </w:tc>
      </w:tr>
      <w:tr w:rsidR="001B7D16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1B7D16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E04CD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1B7D16" w:rsidRPr="00B43931" w:rsidRDefault="001B7D16" w:rsidP="00B439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Фишки красного, синего и зеленого цветов (демонстрационные и раздаточные)</w:t>
            </w:r>
          </w:p>
        </w:tc>
      </w:tr>
      <w:tr w:rsidR="001B7D16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1B7D16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04CD" w:rsidRPr="00B4393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784" w:type="dxa"/>
            <w:gridSpan w:val="2"/>
          </w:tcPr>
          <w:p w:rsidR="001B7D16" w:rsidRPr="00B43931" w:rsidRDefault="001B7D16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Полоски для обозначения предложений и слов (демонстрационные и раздаточные)</w:t>
            </w:r>
          </w:p>
        </w:tc>
      </w:tr>
      <w:tr w:rsidR="001B7D16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1B7D16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04CD" w:rsidRPr="00B4393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784" w:type="dxa"/>
            <w:gridSpan w:val="2"/>
          </w:tcPr>
          <w:p w:rsidR="001B7D16" w:rsidRPr="00B43931" w:rsidRDefault="001B7D16" w:rsidP="00B439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Магнитные буквы (демонстрационные)</w:t>
            </w:r>
          </w:p>
        </w:tc>
      </w:tr>
      <w:tr w:rsidR="001B7D16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1B7D16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04CD" w:rsidRPr="00B43931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9784" w:type="dxa"/>
            <w:gridSpan w:val="2"/>
          </w:tcPr>
          <w:p w:rsidR="001B7D16" w:rsidRPr="00B43931" w:rsidRDefault="005E04CD" w:rsidP="00B439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Пластмассовые буквы (демонстрационные и раздаточные)</w:t>
            </w:r>
          </w:p>
        </w:tc>
      </w:tr>
      <w:tr w:rsidR="005E04CD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5E04CD" w:rsidRPr="00B43931" w:rsidRDefault="00F1367C" w:rsidP="00F136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E04CD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5E04CD" w:rsidRPr="00B43931" w:rsidRDefault="005E04CD" w:rsidP="00E461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Набор ручек </w:t>
            </w:r>
          </w:p>
        </w:tc>
      </w:tr>
      <w:tr w:rsidR="005E04CD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5E04CD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E04CD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5E04CD" w:rsidRPr="00B43931" w:rsidRDefault="005E04CD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Картотека предметных картинок на каждый изучаемый звук, который находится в начале, в середине и в конце слова</w:t>
            </w:r>
          </w:p>
        </w:tc>
      </w:tr>
      <w:tr w:rsidR="005E04CD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5E04CD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E04CD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5E04CD" w:rsidRPr="00B43931" w:rsidRDefault="005E04CD" w:rsidP="007748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Папки с картинками, играми и разнообразными заданиями для детей  на каждый изучаемый звук и букву.</w:t>
            </w:r>
          </w:p>
        </w:tc>
      </w:tr>
      <w:tr w:rsidR="005E04CD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5E04CD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E04CD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5E04CD" w:rsidRPr="00B43931" w:rsidRDefault="005E04CD" w:rsidP="00B439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</w:t>
            </w:r>
            <w:r w:rsidR="00B439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E04CD" w:rsidRPr="00B43931" w:rsidRDefault="005E04CD" w:rsidP="00B43931">
            <w:pPr>
              <w:pStyle w:val="a4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Конспекты НОД по развитию речевого (фонематического) восприятия</w:t>
            </w:r>
          </w:p>
          <w:p w:rsidR="005E04CD" w:rsidRPr="00B43931" w:rsidRDefault="005E04CD" w:rsidP="00B43931">
            <w:pPr>
              <w:pStyle w:val="a4"/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Конспекты НОД по подготовке к обучению грамоте</w:t>
            </w:r>
          </w:p>
        </w:tc>
      </w:tr>
      <w:tr w:rsidR="005E04CD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5E04CD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E04CD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5E04CD" w:rsidRPr="00B43931" w:rsidRDefault="005E04CD" w:rsidP="007748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Журова Л.Е., Кузнецова М.И. Азбука для дошкольников. Играем со звуками и словами: Рабочая тетрадь № 1, 2 для детей старшего дошкольного возраста. – М.: Вентана-Граф, 2006.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E04CD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Коноваленко В. В., Коноваленко С. В. Фронтальные логопедические занятия в старшей группе для детей с общим недоразвитием речи. 3-й уровень. </w:t>
            </w:r>
            <w:r w:rsidRPr="00B43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период. Методическое пособие для логопедов. – М.: «Издательство ГНОМ и Д», 2002. – 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 с.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5E04CD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Крупенчук О.И. Учим буквы.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Издательство «Дом «Литера», 2006.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E04CD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Кузнецова Е.В., Тихонова И.А. Обучение грамоте детей с нарушениями речи. Конспекты занятий. М.: ТЦ Сфера, 2008. – 128 с. – (Логопед в ДОУ).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E04CD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Логопед в детском саду. Научно-методический журнал. – 1(16), 2007.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E04CD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Морозова И.А., Пушкарева М.А. Развитие речевого восприятия.  Конспекты занятий. Для работы с детьми 5-6 лет с ЗПР. – М.: Мозаика-Синтез, 2007. – 88с.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E04CD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И.А., Пушкарева М.А. Подготовка к обучению грамоте.  Конспекты занятий. Для работы с детьми 6-7 лет с ЗПР. – М.: Мозаика-Синтез, 2007. 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5E04CD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Нищева Н.В. Развитие фонематических процессов и навыков звукового анализа и синтеза у старших дошкольников. Рабочая тетрадь.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ООО ИЗДАТЕЛЬСТВО «ДЕТСТВО-ПРЕСС», 2015. – 64 с.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E04CD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 старших дошкольников/авт.-сост. Ю.С. Шестопалова.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ООО «ИЗДАТЕЛЬСТВО «ДЕТСТВО-ПРЕСС». – 2012. 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E04CD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Ткаченко Т. А. Специальные символы в подготовке детей 4 лет к обучению грамоте. Пособие для воспитателей, логопедов и родителей. – М., 2000.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E04CD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Цуканова С.П., Бетц Л.Л.  Учим ребенка говорить и читать. Конспекты занятий по развитию фонематической стороны речи и обучению грамоте детей старшего дошкольного возраста. </w:t>
            </w:r>
            <w:r w:rsidRPr="00B43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период обучения/С.П. Цуканова, Л.Л. Бетц. –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М.: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Гном и Д, 2009. – 160 с. + Альбом 1 для индивидуальной работы «Я учусь говорить и читать».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F1367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E04CD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Цуканова С.П., Бетц Л.Л. Учим ребенка говорить и читать. Конспекты занятий по развитию фонематической стороны речи и обучению грамоте детей старшего дошкольного возраста. </w:t>
            </w:r>
            <w:r w:rsidRPr="00B43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период обучения/С.П. Цуканова, Л.Л. Бетц. –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М.: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Гном и Д, 2008. – 184 с. + Альбом 2 для индивидуальной работы «Я учусь говорить и читать».</w:t>
            </w:r>
          </w:p>
        </w:tc>
      </w:tr>
      <w:tr w:rsidR="0064355A" w:rsidRPr="00B43931" w:rsidTr="005E04CD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DE5DA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5E04CD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Цуканова С.П., Бетц Л.Л.  Учим ребенка говорить и читать. Конспекты занятий по развитию фонематической стороны речи и обучению грамоте детей старшего дошкольного возраста. </w:t>
            </w:r>
            <w:r w:rsidRPr="00B43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период обучения/С.П. Цуканова, Л.Л. Бетц. –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М.: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Гном и Д, 2008. – 112 с. + Альбом 3 для индивидуальной работы «Я учусь говорить и читать».</w:t>
            </w:r>
          </w:p>
        </w:tc>
      </w:tr>
      <w:tr w:rsidR="002349E4" w:rsidRPr="00B43931" w:rsidTr="002349E4">
        <w:trPr>
          <w:gridAfter w:val="1"/>
          <w:wAfter w:w="9865" w:type="dxa"/>
        </w:trPr>
        <w:tc>
          <w:tcPr>
            <w:tcW w:w="10632" w:type="dxa"/>
            <w:gridSpan w:val="3"/>
            <w:vAlign w:val="center"/>
          </w:tcPr>
          <w:p w:rsidR="002349E4" w:rsidRPr="00B43931" w:rsidRDefault="002349E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>ИГРЫ, ПОСОБИЯ И МЕТОДИЧЕСКАЯ ЛИТЕРАТУРА</w:t>
            </w:r>
          </w:p>
          <w:p w:rsidR="002349E4" w:rsidRPr="00B43931" w:rsidRDefault="002349E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>ПО РАЗВИТИЮ СВЯЗНОЙ РЕЧИ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4" w:type="dxa"/>
            <w:gridSpan w:val="2"/>
          </w:tcPr>
          <w:p w:rsidR="0064355A" w:rsidRPr="00B43931" w:rsidRDefault="0064355A" w:rsidP="00B439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Папки: </w:t>
            </w:r>
          </w:p>
          <w:p w:rsidR="0064355A" w:rsidRPr="00B43931" w:rsidRDefault="0064355A" w:rsidP="00B43931">
            <w:pPr>
              <w:pStyle w:val="a4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«Конспекты НОД по развитию связной речи у детей с ОВЗ в подготовительной к школе группе»</w:t>
            </w:r>
          </w:p>
          <w:p w:rsidR="0064355A" w:rsidRPr="00B43931" w:rsidRDefault="0064355A" w:rsidP="00B43931">
            <w:pPr>
              <w:pStyle w:val="a4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«Серии сюжетных картинок»</w:t>
            </w:r>
          </w:p>
          <w:p w:rsidR="0064355A" w:rsidRPr="00B43931" w:rsidRDefault="0064355A" w:rsidP="00B43931">
            <w:pPr>
              <w:pStyle w:val="a4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04D5A"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Графические 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схемы к составлению описательных рассказов»</w:t>
            </w:r>
          </w:p>
          <w:p w:rsidR="00204D5A" w:rsidRPr="00B43931" w:rsidRDefault="00204D5A" w:rsidP="00B43931">
            <w:pPr>
              <w:pStyle w:val="a4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«Мнемосхемы составления рассказов»</w:t>
            </w:r>
          </w:p>
        </w:tc>
      </w:tr>
      <w:tr w:rsidR="00204D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204D5A" w:rsidRPr="00B43931" w:rsidRDefault="00690D1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784" w:type="dxa"/>
            <w:gridSpan w:val="2"/>
          </w:tcPr>
          <w:p w:rsidR="00204D5A" w:rsidRPr="00B43931" w:rsidRDefault="00204D5A" w:rsidP="00B439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</w:t>
            </w:r>
            <w:r w:rsidR="004455D7" w:rsidRPr="00B439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715F" w:rsidRPr="00B43931" w:rsidRDefault="0030715F" w:rsidP="00B43931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Живая природа. В мире животных. Выпуск 1.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55D7" w:rsidRPr="00B439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ДЕТСТВО-ПРЕСС, 2008. – 43 с.</w:t>
            </w:r>
          </w:p>
          <w:p w:rsidR="0030715F" w:rsidRPr="00B43931" w:rsidRDefault="0030715F" w:rsidP="00B43931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Круглый год. Серия демонстрационных картин с методическими рекомендациями по обучению дошкольников рассказыванию. Уч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нагл. пос. / Худ. С. К.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Артюшенко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, И. Ф.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Дукк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, Т. П. Петрова, М. Г.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Пишванова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 Сост. и авт.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методич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рек. Н. В. Нищева.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55D7" w:rsidRPr="00B439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ДЕТСТВО-ПРЕСС, 2007. –9 с.</w:t>
            </w:r>
          </w:p>
          <w:p w:rsidR="0030715F" w:rsidRPr="00B43931" w:rsidRDefault="0030715F" w:rsidP="00B43931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Мамы всякие нужны. Детям о профессиях. Серия демонстрационных картин с методическими рекомендациями по обучению детей рассказыванию: уч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нагл. пос./ .Авт.-сост. Н. В. Нищева; худ. И. А. Беличенко.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ДЕТСТВО-ПРЕСС, 2010.</w:t>
            </w:r>
          </w:p>
          <w:p w:rsidR="0030715F" w:rsidRPr="00B43931" w:rsidRDefault="0030715F" w:rsidP="00B43931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Животные. Серия демонстрационных картин с методическими рекомендациями по обучению дошкольников рассказыванию. Уч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нагл. пос. / Худ. С. К.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Артюшенко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, О. Н. Капустина, Т. П. Петрова. Сост. и авт.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методич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рек. Н. В. Нищева.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55D7" w:rsidRPr="00B439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ДЕТСТВО-ПРЕСС, 2007. – 16 с.</w:t>
            </w:r>
          </w:p>
          <w:p w:rsidR="0030715F" w:rsidRPr="00B43931" w:rsidRDefault="0030715F" w:rsidP="00B43931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Нищева Н. В. Мы едем, едем, едем… Виды транспорта.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55D7" w:rsidRPr="00B439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ДЕТСТВО-ПРЕСС, 2007. – 24 с.</w:t>
            </w:r>
          </w:p>
          <w:p w:rsidR="0030715F" w:rsidRPr="00B43931" w:rsidRDefault="0030715F" w:rsidP="00B43931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Нищева Н. В. Наш детский сад 2.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55D7" w:rsidRPr="00B439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ДЕТСТВО-ПРЕСС, 2011. – 13 с.</w:t>
            </w:r>
          </w:p>
          <w:p w:rsidR="0030715F" w:rsidRPr="00B43931" w:rsidRDefault="0030715F" w:rsidP="00B43931">
            <w:pPr>
              <w:pStyle w:val="a4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Опорные схемы для составления описательных рассказов. – М.</w:t>
            </w:r>
            <w:r w:rsidR="004455D7" w:rsidRPr="00B439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ТЦ Сфера, 2009.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DE5DA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  <w:tcBorders>
              <w:left w:val="nil"/>
            </w:tcBorders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О. С. Говорим правильно в 6 – 7 лет. Конспекты занятий по развитию связной речи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подготовительной к школе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логогруппе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/О. С.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– М.: Издательство ГНОМ и Д, 2010. – 128 с.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4355A" w:rsidRPr="00B43931" w:rsidRDefault="00DE5DA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О. С. Говорим правильно в 5 – 6 лет. Конспекты занятий по развитию связной речи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старшей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логогруппе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/О. С.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– М.: Издательство ГНОМ, 2013. – 160 с.</w:t>
            </w:r>
          </w:p>
        </w:tc>
      </w:tr>
      <w:tr w:rsidR="0064355A" w:rsidRPr="00B43931" w:rsidTr="001B7D16">
        <w:trPr>
          <w:gridAfter w:val="1"/>
          <w:wAfter w:w="9865" w:type="dxa"/>
        </w:trPr>
        <w:tc>
          <w:tcPr>
            <w:tcW w:w="848" w:type="dxa"/>
            <w:tcBorders>
              <w:right w:val="nil"/>
            </w:tcBorders>
          </w:tcPr>
          <w:p w:rsidR="0064355A" w:rsidRPr="00B43931" w:rsidRDefault="00DE5DA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64355A" w:rsidRPr="00B43931" w:rsidRDefault="0064355A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О. С. Говорим правильно в 6 – 7 лет. Картинный материал к конспектам занятий по развитию связной речи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подготовительной к школе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логогруппе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/О. С.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 – М.: Издательство ГНОМ, 2013. </w:t>
            </w:r>
          </w:p>
        </w:tc>
      </w:tr>
      <w:tr w:rsidR="002349E4" w:rsidRPr="00B43931" w:rsidTr="00690D14">
        <w:trPr>
          <w:gridAfter w:val="1"/>
          <w:wAfter w:w="9865" w:type="dxa"/>
        </w:trPr>
        <w:tc>
          <w:tcPr>
            <w:tcW w:w="10632" w:type="dxa"/>
            <w:gridSpan w:val="3"/>
          </w:tcPr>
          <w:p w:rsidR="002349E4" w:rsidRPr="00B43931" w:rsidRDefault="002349E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>ИГРЫ, ПОСОБИЯ И МЕТОДИЧЕСКАЯ ЛИТЕРАТУРА</w:t>
            </w:r>
          </w:p>
          <w:p w:rsidR="002349E4" w:rsidRPr="00B43931" w:rsidRDefault="002349E4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b/>
                <w:sz w:val="28"/>
                <w:szCs w:val="28"/>
              </w:rPr>
              <w:t>ПО ФОРМИРОВАНИЮ ЛОГОРИТМИЧЕСКИХ УМЕНИЙ</w:t>
            </w:r>
          </w:p>
        </w:tc>
      </w:tr>
      <w:tr w:rsidR="00690D1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90D14" w:rsidRPr="00B43931" w:rsidRDefault="00DE5DA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690D14" w:rsidRPr="00B43931" w:rsidRDefault="00690D1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 М. Ю.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для малышей. – М.: ТЦ Сфера, 2005. – 144 с.</w:t>
            </w:r>
          </w:p>
        </w:tc>
      </w:tr>
      <w:tr w:rsidR="00690D1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90D14" w:rsidRPr="00B43931" w:rsidRDefault="00DE5DA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690D14" w:rsidRPr="00B43931" w:rsidRDefault="00690D1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 М. Ю.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в детском саду: методическое пособие. – М.: ТЦ Сфера, 2005. – 192 с.</w:t>
            </w:r>
          </w:p>
        </w:tc>
      </w:tr>
      <w:tr w:rsidR="00690D14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690D14" w:rsidRPr="00B43931" w:rsidRDefault="00DE5DA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0D14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690D14" w:rsidRPr="00B43931" w:rsidRDefault="00690D14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Г. А., Позднякова Л. А. Игры и упражнения для развития у детей общих речевых навыков (5 – 6 лет).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КАРО, 2007. – 88 с.</w:t>
            </w:r>
          </w:p>
        </w:tc>
      </w:tr>
      <w:tr w:rsidR="00FB3191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B3191" w:rsidRPr="00B43931" w:rsidRDefault="00DE5DA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3191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FB3191" w:rsidRPr="00B43931" w:rsidRDefault="00FB3191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Насонова Т. Р.,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Бурлакина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О. В. Найди ударный слог. – М.: ТЦ Сфера, 2013.</w:t>
            </w:r>
          </w:p>
        </w:tc>
      </w:tr>
      <w:tr w:rsidR="00FB3191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FB3191" w:rsidRPr="00B43931" w:rsidRDefault="00DE5DA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FB3191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FB3191" w:rsidRPr="00B43931" w:rsidRDefault="00FB3191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Четверушкина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Н. С. Слоговая структура слова: Система коррекционных упражнений для детей 5 – 7 лет. Практическое пособие для логопедов, воспитателей и родителей. – М.: Гном и Д, 2001.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DE5DA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4DB7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Папки:</w:t>
            </w:r>
          </w:p>
          <w:p w:rsidR="00374DB7" w:rsidRPr="00B43931" w:rsidRDefault="00374DB7" w:rsidP="00B43931">
            <w:pPr>
              <w:pStyle w:val="a4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в слогах</w:t>
            </w:r>
          </w:p>
          <w:p w:rsidR="00374DB7" w:rsidRPr="00B43931" w:rsidRDefault="00374DB7" w:rsidP="00B43931">
            <w:pPr>
              <w:pStyle w:val="a4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374DB7" w:rsidRPr="00B43931" w:rsidRDefault="00374DB7" w:rsidP="00B43931">
            <w:pPr>
              <w:pStyle w:val="a4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Развитие артикуляционного аппарата</w:t>
            </w:r>
          </w:p>
          <w:p w:rsidR="00374DB7" w:rsidRPr="00B43931" w:rsidRDefault="00374DB7" w:rsidP="00B43931">
            <w:pPr>
              <w:pStyle w:val="a4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восприятия</w:t>
            </w:r>
          </w:p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Скороговорки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DE5DA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74DB7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материал:</w:t>
            </w:r>
          </w:p>
          <w:p w:rsidR="00374DB7" w:rsidRPr="00B43931" w:rsidRDefault="00374DB7" w:rsidP="00B43931">
            <w:pPr>
              <w:pStyle w:val="a4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Иллюстрации к артикуляционным упражнениям</w:t>
            </w:r>
          </w:p>
          <w:p w:rsidR="00374DB7" w:rsidRPr="00B43931" w:rsidRDefault="00374DB7" w:rsidP="00B43931">
            <w:pPr>
              <w:pStyle w:val="a4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Наглядный материал для автоматизации звуков [</w:t>
            </w:r>
            <w:r w:rsidRPr="00B43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], [з], [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], [ц], [ш], [ж], [ч], [щ], [л], [ль], [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], [й].</w:t>
            </w:r>
          </w:p>
          <w:p w:rsidR="00374DB7" w:rsidRPr="00B43931" w:rsidRDefault="00374DB7" w:rsidP="00B43931">
            <w:pPr>
              <w:pStyle w:val="a4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Пособия для дыхательной гимнастики (вертушки, султанчики, листочки, перышки, бумажные снежинки, кораблики, пузырьки с конфетти, пенопластовой крошкой, цветным песком, трубочки, подвески)</w:t>
            </w:r>
            <w:proofErr w:type="gramEnd"/>
          </w:p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Схемы артикуляций звуков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DE5DA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74DB7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Артикуляция звуков в графическом изображении. Учебно-демонстрационный материал. Приложение к книге Е. В. Новиковой «Логопедическая азбука. Новая методика обучению чтению». – М.: Издательство Гном и Д, 2003. – 48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DE5DA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4DB7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Бардышева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Т. Ю.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Связанные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одной цепью. «Карапуз»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DE5DA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74DB7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Л. А. Автоматизация звука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в игровых упражнениях. Альбом дошкольника / Л. А. Комарова. – М.: Издательство ГНОМ, 2013. – 32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DE5DA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74DB7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Комарова Л. А. Автоматизация звука Л в игровых упражнениях. Альбом дошкольника / Л. А. Комарова. – М.: Издательство ГНОМ, 2013. – 32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DE5DA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74DB7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Комарова Л. А. Автоматизация звука ЛЬ в игровых упражнениях. Альбом дошкольника / Л. А. Комарова. – М.: Издательство ГНОМ, 2013. – 32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DE5DA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74DB7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Л. А. Автоматизация звука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в игровых упражнениях. Альбом дошкольника / Л. А. Комарова. – М.: Издательство ГНОМ, 2013. – 32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DE5DA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74DB7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Комарова Л. А. Автоматизация звука РЬ в игровых упражнениях. Альбом дошкольника / Л. А. Комарова. – М.: Издательство ГНОМ, 2013. – 32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DE5DA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74DB7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Л. А. Автоматизация звука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в игровых упражнениях. Альбом дошкольника / Л. А. Комарова. – М.: Издательство ГНОМ и Д, 2007. – 32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DE5DA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74DB7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Л. А. Автоматизация звука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в игровых упражнениях. Альбом дошкольника / Л. А. Комарова. – М.: Издательство ГНОМ, 2013. – 32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DE5DA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74DB7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Л. А. Автоматизация звука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в игровых упражнениях. Альбом дошкольника / Л. А. Комарова. – М.: Издательство ГНОМ, 2013. – 32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DE5DA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74DB7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Л. А. Автоматизация звуков Ч,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 в игровых упражнениях. Альбом дошкольника / Л. А. Комарова. – М.: Издательство ГНОМ, 2013. – 32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DE5DA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374DB7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Коноваленко В. В., Коноваленко С. В. Автоматизация звуков у детей: комплект из четырех альбомов / Коноваленко В. В., Коноваленко С. В. – М.: Издательство ГНОМ и Д, 2006. – 216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DE5DA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74DB7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Коноваленко В. В., Коноваленко С. В. Домашняя тетрадь №1 для закрепления произношения свистящих звуков С,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, Ц. - М.: ООО «ГНОМ-ПРЕСС», 1998.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DE5DA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74DB7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Коноваленко В. В., Коноваленко С. В. Домашняя тетрадь №8 для закрепления произношения звука РЬ. - М.: ООО «ГНОМ-ПРЕСС», 1998.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DE5DA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74DB7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Крупенчук О. И. Стихи для развития речи.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Издательский Дом «Литера», 2006. – 64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DE5DA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74DB7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Логопедические игры. Учим звуки [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],[л], [ль] / Под ред. Т. В.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Чупиной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, 2011.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DE5DA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74DB7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Логопедия: практическое пособие для логопедов, студентов и родителей / авт.-сост. В. И. Руденко.- Изд. 6-е. – Ростов н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: Феникс, 2008. – 287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DE5DA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74DB7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Резниченко Т. С., Ларина О. Д. Говори правильно: звуки, слова, фразы, речь,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Альбом для логопеда. – М.: ВЛАДОС, 2000.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DE5DA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74DB7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Резниченко Т. С., Ларина О. Д. Говорим правильно «К-Г-Х-Й»: Логопедический альбом. – М.: ООО «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Росмен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-Пресс», 2003. – 79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DE5DA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74DB7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Резниченко Т. С., Ларина О. Д. Говорим правильно «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Л-Ль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»: Логопедический альбом. – М.: «Издательство «РОСМЕН-ПРЕСС», 2002. – 71 с.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DE5DA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74DB7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Смирнова И. А. Логопедический альбом для обследования звукопроизношения: Наглядно-методическое пособие. – СПб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.: «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ДЕТСТВО-ПРЕСС», 2012 – 72 с. </w:t>
            </w:r>
          </w:p>
        </w:tc>
      </w:tr>
      <w:tr w:rsidR="00374DB7" w:rsidRPr="00B43931" w:rsidTr="001B7D16">
        <w:trPr>
          <w:gridAfter w:val="1"/>
          <w:wAfter w:w="9865" w:type="dxa"/>
        </w:trPr>
        <w:tc>
          <w:tcPr>
            <w:tcW w:w="848" w:type="dxa"/>
          </w:tcPr>
          <w:p w:rsidR="00374DB7" w:rsidRPr="00B43931" w:rsidRDefault="00DE5DAC" w:rsidP="00B4393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74DB7" w:rsidRPr="00B4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4" w:type="dxa"/>
            <w:gridSpan w:val="2"/>
          </w:tcPr>
          <w:p w:rsidR="00374DB7" w:rsidRPr="00B43931" w:rsidRDefault="00374DB7" w:rsidP="00B439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Фомичева М. Ф. Воспитание у детей правильного произношения: Практикум по логопедии: Учеб. Пособие для учащихся пед. 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 xml:space="preserve">-щ по </w:t>
            </w:r>
            <w:proofErr w:type="gram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№03.08 «</w:t>
            </w:r>
            <w:proofErr w:type="spellStart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proofErr w:type="spellEnd"/>
            <w:r w:rsidRPr="00B43931">
              <w:rPr>
                <w:rFonts w:ascii="Times New Roman" w:hAnsi="Times New Roman" w:cs="Times New Roman"/>
                <w:sz w:val="28"/>
                <w:szCs w:val="28"/>
              </w:rPr>
              <w:t>. воспитание». – М.: Просвещение, 1989. – 239 с.</w:t>
            </w:r>
          </w:p>
        </w:tc>
      </w:tr>
    </w:tbl>
    <w:p w:rsidR="00E2408E" w:rsidRPr="00B43931" w:rsidRDefault="00E2408E" w:rsidP="00B43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408E" w:rsidRPr="00B43931" w:rsidSect="00582C4A">
      <w:footerReference w:type="default" r:id="rId9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EA4" w:rsidRDefault="001B6EA4" w:rsidP="00582C4A">
      <w:pPr>
        <w:spacing w:after="0" w:line="240" w:lineRule="auto"/>
      </w:pPr>
      <w:r>
        <w:separator/>
      </w:r>
    </w:p>
  </w:endnote>
  <w:endnote w:type="continuationSeparator" w:id="0">
    <w:p w:rsidR="001B6EA4" w:rsidRDefault="001B6EA4" w:rsidP="0058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349575"/>
      <w:docPartObj>
        <w:docPartGallery w:val="Page Numbers (Bottom of Page)"/>
        <w:docPartUnique/>
      </w:docPartObj>
    </w:sdtPr>
    <w:sdtContent>
      <w:p w:rsidR="006466BA" w:rsidRDefault="006466B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DAC">
          <w:rPr>
            <w:noProof/>
          </w:rPr>
          <w:t>1</w:t>
        </w:r>
        <w:r>
          <w:fldChar w:fldCharType="end"/>
        </w:r>
      </w:p>
    </w:sdtContent>
  </w:sdt>
  <w:p w:rsidR="006466BA" w:rsidRDefault="006466BA" w:rsidP="00582C4A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EA4" w:rsidRDefault="001B6EA4" w:rsidP="00582C4A">
      <w:pPr>
        <w:spacing w:after="0" w:line="240" w:lineRule="auto"/>
      </w:pPr>
      <w:r>
        <w:separator/>
      </w:r>
    </w:p>
  </w:footnote>
  <w:footnote w:type="continuationSeparator" w:id="0">
    <w:p w:rsidR="001B6EA4" w:rsidRDefault="001B6EA4" w:rsidP="00582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53C"/>
    <w:multiLevelType w:val="hybridMultilevel"/>
    <w:tmpl w:val="B9687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E3797"/>
    <w:multiLevelType w:val="hybridMultilevel"/>
    <w:tmpl w:val="CA6E630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0C141C17"/>
    <w:multiLevelType w:val="hybridMultilevel"/>
    <w:tmpl w:val="A5509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C381C"/>
    <w:multiLevelType w:val="hybridMultilevel"/>
    <w:tmpl w:val="AE963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709B2"/>
    <w:multiLevelType w:val="hybridMultilevel"/>
    <w:tmpl w:val="2C4E2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C06D9"/>
    <w:multiLevelType w:val="hybridMultilevel"/>
    <w:tmpl w:val="B1EE7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122B5"/>
    <w:multiLevelType w:val="multilevel"/>
    <w:tmpl w:val="BCCED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B91EFB"/>
    <w:multiLevelType w:val="hybridMultilevel"/>
    <w:tmpl w:val="C796549E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">
    <w:nsid w:val="1F106D3B"/>
    <w:multiLevelType w:val="hybridMultilevel"/>
    <w:tmpl w:val="74C4E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755A3"/>
    <w:multiLevelType w:val="hybridMultilevel"/>
    <w:tmpl w:val="18749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10FA3"/>
    <w:multiLevelType w:val="hybridMultilevel"/>
    <w:tmpl w:val="21DA192C"/>
    <w:lvl w:ilvl="0" w:tplc="F9EC855E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F04AE5"/>
    <w:multiLevelType w:val="hybridMultilevel"/>
    <w:tmpl w:val="E9A04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C3825"/>
    <w:multiLevelType w:val="hybridMultilevel"/>
    <w:tmpl w:val="65E2188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2CF14444"/>
    <w:multiLevelType w:val="hybridMultilevel"/>
    <w:tmpl w:val="59441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2067B"/>
    <w:multiLevelType w:val="hybridMultilevel"/>
    <w:tmpl w:val="7E561D74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5">
    <w:nsid w:val="35FC4621"/>
    <w:multiLevelType w:val="hybridMultilevel"/>
    <w:tmpl w:val="5AD62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67067"/>
    <w:multiLevelType w:val="hybridMultilevel"/>
    <w:tmpl w:val="EFA8C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2074E"/>
    <w:multiLevelType w:val="hybridMultilevel"/>
    <w:tmpl w:val="F21E3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B6F7A"/>
    <w:multiLevelType w:val="hybridMultilevel"/>
    <w:tmpl w:val="EFE2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22777"/>
    <w:multiLevelType w:val="hybridMultilevel"/>
    <w:tmpl w:val="6E48356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3CB80E4B"/>
    <w:multiLevelType w:val="hybridMultilevel"/>
    <w:tmpl w:val="EC72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C2A56"/>
    <w:multiLevelType w:val="hybridMultilevel"/>
    <w:tmpl w:val="CE2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855EE"/>
    <w:multiLevelType w:val="hybridMultilevel"/>
    <w:tmpl w:val="B21C6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B2FFD"/>
    <w:multiLevelType w:val="hybridMultilevel"/>
    <w:tmpl w:val="6D1AFDD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4E0568B9"/>
    <w:multiLevelType w:val="hybridMultilevel"/>
    <w:tmpl w:val="B7FA9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937FFC"/>
    <w:multiLevelType w:val="hybridMultilevel"/>
    <w:tmpl w:val="6326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D0815"/>
    <w:multiLevelType w:val="hybridMultilevel"/>
    <w:tmpl w:val="8DAC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022CEB"/>
    <w:multiLevelType w:val="hybridMultilevel"/>
    <w:tmpl w:val="C2DC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C3139B"/>
    <w:multiLevelType w:val="hybridMultilevel"/>
    <w:tmpl w:val="B92E9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94A37"/>
    <w:multiLevelType w:val="hybridMultilevel"/>
    <w:tmpl w:val="BCBAB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1F482E"/>
    <w:multiLevelType w:val="hybridMultilevel"/>
    <w:tmpl w:val="22D6E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93287A"/>
    <w:multiLevelType w:val="hybridMultilevel"/>
    <w:tmpl w:val="22961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C5769"/>
    <w:multiLevelType w:val="hybridMultilevel"/>
    <w:tmpl w:val="BC14B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0C18B1"/>
    <w:multiLevelType w:val="hybridMultilevel"/>
    <w:tmpl w:val="EC66C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D5E74"/>
    <w:multiLevelType w:val="hybridMultilevel"/>
    <w:tmpl w:val="AA9C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262BE"/>
    <w:multiLevelType w:val="hybridMultilevel"/>
    <w:tmpl w:val="C2024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75FF0"/>
    <w:multiLevelType w:val="hybridMultilevel"/>
    <w:tmpl w:val="9F981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9321E4"/>
    <w:multiLevelType w:val="hybridMultilevel"/>
    <w:tmpl w:val="B190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17"/>
  </w:num>
  <w:num w:numId="5">
    <w:abstractNumId w:val="28"/>
  </w:num>
  <w:num w:numId="6">
    <w:abstractNumId w:val="25"/>
  </w:num>
  <w:num w:numId="7">
    <w:abstractNumId w:val="24"/>
  </w:num>
  <w:num w:numId="8">
    <w:abstractNumId w:val="35"/>
  </w:num>
  <w:num w:numId="9">
    <w:abstractNumId w:val="21"/>
  </w:num>
  <w:num w:numId="10">
    <w:abstractNumId w:val="8"/>
  </w:num>
  <w:num w:numId="11">
    <w:abstractNumId w:val="11"/>
  </w:num>
  <w:num w:numId="12">
    <w:abstractNumId w:val="23"/>
  </w:num>
  <w:num w:numId="13">
    <w:abstractNumId w:val="1"/>
  </w:num>
  <w:num w:numId="14">
    <w:abstractNumId w:val="36"/>
  </w:num>
  <w:num w:numId="15">
    <w:abstractNumId w:val="30"/>
  </w:num>
  <w:num w:numId="16">
    <w:abstractNumId w:val="0"/>
  </w:num>
  <w:num w:numId="17">
    <w:abstractNumId w:val="15"/>
  </w:num>
  <w:num w:numId="18">
    <w:abstractNumId w:val="34"/>
  </w:num>
  <w:num w:numId="19">
    <w:abstractNumId w:val="22"/>
  </w:num>
  <w:num w:numId="20">
    <w:abstractNumId w:val="33"/>
  </w:num>
  <w:num w:numId="21">
    <w:abstractNumId w:val="13"/>
  </w:num>
  <w:num w:numId="22">
    <w:abstractNumId w:val="6"/>
  </w:num>
  <w:num w:numId="23">
    <w:abstractNumId w:val="29"/>
  </w:num>
  <w:num w:numId="24">
    <w:abstractNumId w:val="32"/>
  </w:num>
  <w:num w:numId="25">
    <w:abstractNumId w:val="16"/>
  </w:num>
  <w:num w:numId="26">
    <w:abstractNumId w:val="18"/>
  </w:num>
  <w:num w:numId="27">
    <w:abstractNumId w:val="3"/>
  </w:num>
  <w:num w:numId="28">
    <w:abstractNumId w:val="5"/>
  </w:num>
  <w:num w:numId="29">
    <w:abstractNumId w:val="9"/>
  </w:num>
  <w:num w:numId="30">
    <w:abstractNumId w:val="7"/>
  </w:num>
  <w:num w:numId="31">
    <w:abstractNumId w:val="14"/>
  </w:num>
  <w:num w:numId="32">
    <w:abstractNumId w:val="26"/>
  </w:num>
  <w:num w:numId="33">
    <w:abstractNumId w:val="37"/>
  </w:num>
  <w:num w:numId="34">
    <w:abstractNumId w:val="4"/>
  </w:num>
  <w:num w:numId="35">
    <w:abstractNumId w:val="20"/>
  </w:num>
  <w:num w:numId="36">
    <w:abstractNumId w:val="27"/>
  </w:num>
  <w:num w:numId="37">
    <w:abstractNumId w:val="3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8E"/>
    <w:rsid w:val="000171B2"/>
    <w:rsid w:val="00037C9C"/>
    <w:rsid w:val="0004692B"/>
    <w:rsid w:val="00047544"/>
    <w:rsid w:val="00050378"/>
    <w:rsid w:val="000807FF"/>
    <w:rsid w:val="00080CAA"/>
    <w:rsid w:val="00085178"/>
    <w:rsid w:val="00086C48"/>
    <w:rsid w:val="00096F50"/>
    <w:rsid w:val="000B0561"/>
    <w:rsid w:val="000B6BC0"/>
    <w:rsid w:val="000D349D"/>
    <w:rsid w:val="001000AB"/>
    <w:rsid w:val="00112CEF"/>
    <w:rsid w:val="00133A64"/>
    <w:rsid w:val="00135760"/>
    <w:rsid w:val="00135EF3"/>
    <w:rsid w:val="00152D7C"/>
    <w:rsid w:val="00154B9F"/>
    <w:rsid w:val="00160C27"/>
    <w:rsid w:val="00166398"/>
    <w:rsid w:val="00176636"/>
    <w:rsid w:val="00184DA3"/>
    <w:rsid w:val="00185B5A"/>
    <w:rsid w:val="00185E1F"/>
    <w:rsid w:val="001A0132"/>
    <w:rsid w:val="001A0F58"/>
    <w:rsid w:val="001A463E"/>
    <w:rsid w:val="001B6EA4"/>
    <w:rsid w:val="001B7D16"/>
    <w:rsid w:val="001C172C"/>
    <w:rsid w:val="001D74F1"/>
    <w:rsid w:val="001E7AD5"/>
    <w:rsid w:val="00204D5A"/>
    <w:rsid w:val="00206399"/>
    <w:rsid w:val="00207430"/>
    <w:rsid w:val="002112D0"/>
    <w:rsid w:val="00226E25"/>
    <w:rsid w:val="00231303"/>
    <w:rsid w:val="002349E4"/>
    <w:rsid w:val="002366B1"/>
    <w:rsid w:val="00250139"/>
    <w:rsid w:val="002616F7"/>
    <w:rsid w:val="00264216"/>
    <w:rsid w:val="00264EDB"/>
    <w:rsid w:val="00272DD4"/>
    <w:rsid w:val="002A3BB1"/>
    <w:rsid w:val="002A5461"/>
    <w:rsid w:val="002E5246"/>
    <w:rsid w:val="003064E4"/>
    <w:rsid w:val="0030715F"/>
    <w:rsid w:val="00347B5F"/>
    <w:rsid w:val="00360C10"/>
    <w:rsid w:val="00374DB7"/>
    <w:rsid w:val="0039574B"/>
    <w:rsid w:val="003A08ED"/>
    <w:rsid w:val="003A56CF"/>
    <w:rsid w:val="003C328D"/>
    <w:rsid w:val="003C3DFF"/>
    <w:rsid w:val="003E1523"/>
    <w:rsid w:val="003F5FE3"/>
    <w:rsid w:val="00407C3E"/>
    <w:rsid w:val="004455D7"/>
    <w:rsid w:val="0048127C"/>
    <w:rsid w:val="004930A3"/>
    <w:rsid w:val="00495472"/>
    <w:rsid w:val="004A372F"/>
    <w:rsid w:val="004C0EC1"/>
    <w:rsid w:val="004C25AE"/>
    <w:rsid w:val="004D0658"/>
    <w:rsid w:val="004D4653"/>
    <w:rsid w:val="00516173"/>
    <w:rsid w:val="00516AC5"/>
    <w:rsid w:val="00520D1F"/>
    <w:rsid w:val="00525411"/>
    <w:rsid w:val="00526418"/>
    <w:rsid w:val="005433CE"/>
    <w:rsid w:val="00545012"/>
    <w:rsid w:val="00561107"/>
    <w:rsid w:val="00566C81"/>
    <w:rsid w:val="005672D1"/>
    <w:rsid w:val="00572D0F"/>
    <w:rsid w:val="00581894"/>
    <w:rsid w:val="00582C4A"/>
    <w:rsid w:val="00591E3C"/>
    <w:rsid w:val="00593D50"/>
    <w:rsid w:val="00596B59"/>
    <w:rsid w:val="005A2B95"/>
    <w:rsid w:val="005C0196"/>
    <w:rsid w:val="005C4E2E"/>
    <w:rsid w:val="005C543B"/>
    <w:rsid w:val="005E04CD"/>
    <w:rsid w:val="005F7408"/>
    <w:rsid w:val="006001F3"/>
    <w:rsid w:val="006048A6"/>
    <w:rsid w:val="00623A8A"/>
    <w:rsid w:val="0064355A"/>
    <w:rsid w:val="006466BA"/>
    <w:rsid w:val="0064729C"/>
    <w:rsid w:val="006526E1"/>
    <w:rsid w:val="00686455"/>
    <w:rsid w:val="00690D14"/>
    <w:rsid w:val="006F28CC"/>
    <w:rsid w:val="006F7B47"/>
    <w:rsid w:val="00710E0F"/>
    <w:rsid w:val="007171F4"/>
    <w:rsid w:val="007219C7"/>
    <w:rsid w:val="0076623C"/>
    <w:rsid w:val="00774830"/>
    <w:rsid w:val="007937EF"/>
    <w:rsid w:val="007A00CB"/>
    <w:rsid w:val="007A0AE0"/>
    <w:rsid w:val="007A4010"/>
    <w:rsid w:val="007B30E0"/>
    <w:rsid w:val="007C1873"/>
    <w:rsid w:val="007C1F9E"/>
    <w:rsid w:val="007C6A26"/>
    <w:rsid w:val="007C78CE"/>
    <w:rsid w:val="007F03DC"/>
    <w:rsid w:val="008123EE"/>
    <w:rsid w:val="008335E5"/>
    <w:rsid w:val="00833DB8"/>
    <w:rsid w:val="00851234"/>
    <w:rsid w:val="008821A5"/>
    <w:rsid w:val="008B5106"/>
    <w:rsid w:val="008E446D"/>
    <w:rsid w:val="00906DC0"/>
    <w:rsid w:val="009138A9"/>
    <w:rsid w:val="00917AFD"/>
    <w:rsid w:val="00924BFB"/>
    <w:rsid w:val="00931C49"/>
    <w:rsid w:val="009836BB"/>
    <w:rsid w:val="009A451F"/>
    <w:rsid w:val="009A5D21"/>
    <w:rsid w:val="009D7036"/>
    <w:rsid w:val="009D7C39"/>
    <w:rsid w:val="009E63D0"/>
    <w:rsid w:val="00A26648"/>
    <w:rsid w:val="00A34F32"/>
    <w:rsid w:val="00A56F51"/>
    <w:rsid w:val="00A60460"/>
    <w:rsid w:val="00A70395"/>
    <w:rsid w:val="00AD2F11"/>
    <w:rsid w:val="00AD7003"/>
    <w:rsid w:val="00B16095"/>
    <w:rsid w:val="00B323C4"/>
    <w:rsid w:val="00B43931"/>
    <w:rsid w:val="00B52E08"/>
    <w:rsid w:val="00B62B40"/>
    <w:rsid w:val="00B7390E"/>
    <w:rsid w:val="00B83CAA"/>
    <w:rsid w:val="00B8725F"/>
    <w:rsid w:val="00B90A63"/>
    <w:rsid w:val="00B9125D"/>
    <w:rsid w:val="00BD0887"/>
    <w:rsid w:val="00BE4837"/>
    <w:rsid w:val="00BE56EC"/>
    <w:rsid w:val="00C12800"/>
    <w:rsid w:val="00C17DDC"/>
    <w:rsid w:val="00C30A31"/>
    <w:rsid w:val="00C337DF"/>
    <w:rsid w:val="00C36F5B"/>
    <w:rsid w:val="00C37F39"/>
    <w:rsid w:val="00C40F8E"/>
    <w:rsid w:val="00C64803"/>
    <w:rsid w:val="00C64B19"/>
    <w:rsid w:val="00C87F83"/>
    <w:rsid w:val="00C924E9"/>
    <w:rsid w:val="00C93B63"/>
    <w:rsid w:val="00C94F4A"/>
    <w:rsid w:val="00CB6740"/>
    <w:rsid w:val="00CD3AA4"/>
    <w:rsid w:val="00CD72A2"/>
    <w:rsid w:val="00CF6E5F"/>
    <w:rsid w:val="00D15CC0"/>
    <w:rsid w:val="00D24626"/>
    <w:rsid w:val="00D31E24"/>
    <w:rsid w:val="00D4293C"/>
    <w:rsid w:val="00D56404"/>
    <w:rsid w:val="00D65A9B"/>
    <w:rsid w:val="00DA32E0"/>
    <w:rsid w:val="00DC0A85"/>
    <w:rsid w:val="00DC52BC"/>
    <w:rsid w:val="00DE5DAC"/>
    <w:rsid w:val="00DE6ECF"/>
    <w:rsid w:val="00E10EEA"/>
    <w:rsid w:val="00E2408E"/>
    <w:rsid w:val="00E461AD"/>
    <w:rsid w:val="00E66BC0"/>
    <w:rsid w:val="00E73685"/>
    <w:rsid w:val="00EA025C"/>
    <w:rsid w:val="00EB1737"/>
    <w:rsid w:val="00EB2BE4"/>
    <w:rsid w:val="00EB467D"/>
    <w:rsid w:val="00EB4DDB"/>
    <w:rsid w:val="00EC6CEA"/>
    <w:rsid w:val="00ED32DB"/>
    <w:rsid w:val="00ED372B"/>
    <w:rsid w:val="00EF7C61"/>
    <w:rsid w:val="00F00AF7"/>
    <w:rsid w:val="00F1367C"/>
    <w:rsid w:val="00F35561"/>
    <w:rsid w:val="00F66654"/>
    <w:rsid w:val="00F7509E"/>
    <w:rsid w:val="00F77004"/>
    <w:rsid w:val="00F77C53"/>
    <w:rsid w:val="00F97B4A"/>
    <w:rsid w:val="00FB3191"/>
    <w:rsid w:val="00FD19E4"/>
    <w:rsid w:val="00F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6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4DD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B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2C4A"/>
  </w:style>
  <w:style w:type="paragraph" w:styleId="a9">
    <w:name w:val="footer"/>
    <w:basedOn w:val="a"/>
    <w:link w:val="aa"/>
    <w:uiPriority w:val="99"/>
    <w:unhideWhenUsed/>
    <w:rsid w:val="00582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2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6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4DD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B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2C4A"/>
  </w:style>
  <w:style w:type="paragraph" w:styleId="a9">
    <w:name w:val="footer"/>
    <w:basedOn w:val="a"/>
    <w:link w:val="aa"/>
    <w:uiPriority w:val="99"/>
    <w:unhideWhenUsed/>
    <w:rsid w:val="00582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2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FCD26-7D70-444D-BBE2-C57A6284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22</Pages>
  <Words>6560</Words>
  <Characters>37392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LSozinova</cp:lastModifiedBy>
  <cp:revision>70</cp:revision>
  <cp:lastPrinted>2015-12-03T09:37:00Z</cp:lastPrinted>
  <dcterms:created xsi:type="dcterms:W3CDTF">2015-08-28T18:52:00Z</dcterms:created>
  <dcterms:modified xsi:type="dcterms:W3CDTF">2016-11-14T23:59:00Z</dcterms:modified>
</cp:coreProperties>
</file>